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368" w:type="dxa"/>
        <w:tblLook w:val="04A0" w:firstRow="1" w:lastRow="0" w:firstColumn="1" w:lastColumn="0" w:noHBand="0" w:noVBand="1"/>
      </w:tblPr>
      <w:tblGrid>
        <w:gridCol w:w="5328"/>
        <w:gridCol w:w="5040"/>
      </w:tblGrid>
      <w:tr w:rsidR="00B66B67" w:rsidRPr="00996164" w14:paraId="7DF8F7FA" w14:textId="77777777" w:rsidTr="00401833">
        <w:trPr>
          <w:trHeight w:val="539"/>
        </w:trPr>
        <w:tc>
          <w:tcPr>
            <w:tcW w:w="5328" w:type="dxa"/>
            <w:vMerge w:val="restart"/>
          </w:tcPr>
          <w:p w14:paraId="7824F38F" w14:textId="77777777" w:rsidR="00B66B67" w:rsidRPr="00996164" w:rsidRDefault="00B66B67" w:rsidP="00B66B67">
            <w:pPr>
              <w:rPr>
                <w:rFonts w:ascii="Viner Hand ITC" w:hAnsi="Viner Hand ITC"/>
                <w:b/>
                <w:sz w:val="60"/>
                <w:szCs w:val="60"/>
                <w:lang w:val="es-AR"/>
              </w:rPr>
            </w:pPr>
            <w:r w:rsidRPr="00996164">
              <w:rPr>
                <w:rFonts w:ascii="Viner Hand ITC" w:hAnsi="Viner Hand ITC"/>
                <w:b/>
                <w:sz w:val="60"/>
                <w:szCs w:val="60"/>
                <w:lang w:val="es-AR"/>
              </w:rPr>
              <w:t>Teatro de la Luna</w:t>
            </w:r>
          </w:p>
        </w:tc>
        <w:tc>
          <w:tcPr>
            <w:tcW w:w="5040" w:type="dxa"/>
            <w:vAlign w:val="bottom"/>
          </w:tcPr>
          <w:p w14:paraId="3CA0C02B" w14:textId="77777777" w:rsidR="00B66B67" w:rsidRPr="00996164" w:rsidRDefault="00B66B67" w:rsidP="00B66B67">
            <w:pPr>
              <w:rPr>
                <w:b/>
                <w:lang w:val="es-AR"/>
              </w:rPr>
            </w:pPr>
            <w:r w:rsidRPr="00996164">
              <w:rPr>
                <w:rFonts w:ascii="Viner Hand ITC" w:hAnsi="Viner Hand ITC"/>
                <w:i/>
                <w:lang w:val="es-AR"/>
              </w:rPr>
              <w:t>—al mejor estilo latinoamericano</w:t>
            </w:r>
          </w:p>
        </w:tc>
      </w:tr>
      <w:tr w:rsidR="00B66B67" w:rsidRPr="00996164" w14:paraId="7DC4EFEC" w14:textId="77777777" w:rsidTr="00401833">
        <w:tc>
          <w:tcPr>
            <w:tcW w:w="5328" w:type="dxa"/>
            <w:vMerge/>
          </w:tcPr>
          <w:p w14:paraId="534E212A" w14:textId="77777777" w:rsidR="00B66B67" w:rsidRPr="00996164" w:rsidRDefault="00B66B67" w:rsidP="00996164">
            <w:pPr>
              <w:jc w:val="center"/>
              <w:rPr>
                <w:b/>
                <w:sz w:val="40"/>
                <w:szCs w:val="40"/>
                <w:lang w:val="es-AR"/>
              </w:rPr>
            </w:pPr>
          </w:p>
        </w:tc>
        <w:tc>
          <w:tcPr>
            <w:tcW w:w="5040" w:type="dxa"/>
          </w:tcPr>
          <w:p w14:paraId="775B1F19" w14:textId="77777777" w:rsidR="00B66B67" w:rsidRPr="00996164" w:rsidRDefault="00B66B67" w:rsidP="00B66B67">
            <w:pPr>
              <w:rPr>
                <w:b/>
              </w:rPr>
            </w:pPr>
            <w:r w:rsidRPr="00996164">
              <w:rPr>
                <w:rFonts w:ascii="Viner Hand ITC" w:hAnsi="Viner Hand ITC"/>
                <w:i/>
              </w:rPr>
              <w:t>—with the best Latin American flavor</w:t>
            </w:r>
          </w:p>
        </w:tc>
      </w:tr>
    </w:tbl>
    <w:p w14:paraId="07353C08" w14:textId="77777777" w:rsidR="00B66B67" w:rsidRPr="00DB7D5A" w:rsidRDefault="00B66B67" w:rsidP="00B66B67">
      <w:pPr>
        <w:ind w:left="4320"/>
        <w:rPr>
          <w:rFonts w:ascii="Monotype Corsiva" w:hAnsi="Monotype Corsiva"/>
          <w:i/>
          <w:sz w:val="10"/>
          <w:szCs w:val="10"/>
        </w:rPr>
      </w:pPr>
    </w:p>
    <w:p w14:paraId="204CA5CC" w14:textId="77777777" w:rsidR="00B66B67" w:rsidRPr="0065652E" w:rsidRDefault="00B66B67" w:rsidP="00B66B67">
      <w:pPr>
        <w:pBdr>
          <w:bottom w:val="single" w:sz="6" w:space="1" w:color="auto"/>
        </w:pBdr>
        <w:jc w:val="center"/>
        <w:rPr>
          <w:b/>
        </w:rPr>
      </w:pPr>
      <w:smartTag w:uri="urn:schemas-microsoft-com:office:smarttags" w:element="Street">
        <w:smartTag w:uri="urn:schemas-microsoft-com:office:smarttags" w:element="address">
          <w:r w:rsidRPr="0065652E">
            <w:rPr>
              <w:b/>
            </w:rPr>
            <w:t>4020 Georgia Avenue, NW</w:t>
          </w:r>
        </w:smartTag>
      </w:smartTag>
      <w:r w:rsidRPr="0065652E">
        <w:rPr>
          <w:b/>
        </w:rPr>
        <w:t xml:space="preserve"> ● </w:t>
      </w:r>
      <w:smartTag w:uri="urn:schemas-microsoft-com:office:smarttags" w:element="place">
        <w:smartTag w:uri="urn:schemas-microsoft-com:office:smarttags" w:element="City">
          <w:r w:rsidRPr="0065652E">
            <w:rPr>
              <w:b/>
            </w:rPr>
            <w:t>Washington</w:t>
          </w:r>
        </w:smartTag>
        <w:r w:rsidRPr="0065652E">
          <w:rPr>
            <w:b/>
          </w:rPr>
          <w:t xml:space="preserve">, </w:t>
        </w:r>
        <w:smartTag w:uri="urn:schemas-microsoft-com:office:smarttags" w:element="State">
          <w:r w:rsidRPr="0065652E">
            <w:rPr>
              <w:b/>
            </w:rPr>
            <w:t>DC</w:t>
          </w:r>
        </w:smartTag>
        <w:r w:rsidRPr="0065652E">
          <w:rPr>
            <w:b/>
          </w:rPr>
          <w:t xml:space="preserve"> </w:t>
        </w:r>
        <w:smartTag w:uri="urn:schemas-microsoft-com:office:smarttags" w:element="PostalCode">
          <w:r w:rsidRPr="0065652E">
            <w:rPr>
              <w:b/>
            </w:rPr>
            <w:t>20011</w:t>
          </w:r>
        </w:smartTag>
      </w:smartTag>
      <w:r w:rsidRPr="0065652E">
        <w:rPr>
          <w:b/>
        </w:rPr>
        <w:t xml:space="preserve"> ●</w:t>
      </w:r>
      <w:r>
        <w:rPr>
          <w:b/>
        </w:rPr>
        <w:t xml:space="preserve"> (202) </w:t>
      </w:r>
      <w:r w:rsidRPr="0065652E">
        <w:rPr>
          <w:b/>
        </w:rPr>
        <w:t>882-6227 ● Fax: (202) 291-2357</w:t>
      </w:r>
    </w:p>
    <w:p w14:paraId="37814100" w14:textId="77777777" w:rsidR="002939EE" w:rsidRDefault="00826DCC" w:rsidP="00826DCC">
      <w:pPr>
        <w:tabs>
          <w:tab w:val="left" w:pos="720"/>
          <w:tab w:val="center" w:pos="4320"/>
          <w:tab w:val="right" w:pos="8640"/>
        </w:tabs>
        <w:rPr>
          <w:rFonts w:ascii="Impact" w:eastAsia="Arial Unicode MS" w:hAnsi="Impact"/>
          <w:color w:val="000000"/>
          <w:u w:color="000000"/>
          <w:lang w:val="es-US"/>
        </w:rPr>
      </w:pPr>
      <w:r w:rsidRPr="00826DCC">
        <w:rPr>
          <w:rFonts w:ascii="Impact" w:eastAsia="Arial Unicode MS" w:hAnsi="Impact"/>
          <w:color w:val="000000"/>
          <w:u w:color="000000"/>
          <w:lang w:val="es-US"/>
        </w:rPr>
        <w:t>Nota de Prensa</w:t>
      </w:r>
      <w:r w:rsidR="002939EE">
        <w:rPr>
          <w:rFonts w:ascii="Impact" w:eastAsia="Arial Unicode MS" w:hAnsi="Impact"/>
          <w:color w:val="000000"/>
          <w:u w:color="000000"/>
          <w:lang w:val="es-US"/>
        </w:rPr>
        <w:t xml:space="preserve"> </w:t>
      </w:r>
      <w:r w:rsidR="00181557">
        <w:rPr>
          <w:rFonts w:ascii="Impact" w:eastAsia="Arial Unicode MS" w:hAnsi="Impact"/>
          <w:color w:val="000000"/>
          <w:u w:color="000000"/>
          <w:lang w:val="es-US"/>
        </w:rPr>
        <w:tab/>
      </w:r>
      <w:r w:rsidR="00C975F8">
        <w:rPr>
          <w:rFonts w:ascii="Impact" w:eastAsia="Arial Unicode MS" w:hAnsi="Impact"/>
          <w:color w:val="000000"/>
          <w:u w:color="000000"/>
          <w:lang w:val="es-US"/>
        </w:rPr>
        <w:t xml:space="preserve">                                                                                                      </w:t>
      </w:r>
      <w:r w:rsidRPr="00826DCC">
        <w:rPr>
          <w:rFonts w:ascii="Impact" w:eastAsia="Arial Unicode MS" w:hAnsi="Impact"/>
          <w:color w:val="000000"/>
          <w:u w:color="000000"/>
          <w:lang w:val="es-US"/>
        </w:rPr>
        <w:t xml:space="preserve">Difusión inmediata </w:t>
      </w:r>
    </w:p>
    <w:p w14:paraId="74A7782F" w14:textId="77777777" w:rsidR="00181557" w:rsidRDefault="002939EE" w:rsidP="00986767">
      <w:pPr>
        <w:tabs>
          <w:tab w:val="left" w:pos="720"/>
          <w:tab w:val="center" w:pos="4320"/>
          <w:tab w:val="right" w:pos="8640"/>
        </w:tabs>
        <w:rPr>
          <w:rFonts w:eastAsia="Arial Unicode MS" w:hAnsi="Arial Unicode MS" w:cs="Arial Unicode MS"/>
          <w:b/>
          <w:bCs/>
          <w:color w:val="000000"/>
          <w:u w:color="000000"/>
          <w:lang w:val="es-US"/>
        </w:rPr>
      </w:pPr>
      <w:r>
        <w:rPr>
          <w:rFonts w:ascii="Impact" w:eastAsia="Arial Unicode MS" w:hAnsi="Impact"/>
          <w:color w:val="000000"/>
          <w:u w:color="000000"/>
          <w:lang w:val="es-US"/>
        </w:rPr>
        <w:t>O</w:t>
      </w:r>
      <w:r w:rsidR="00E1467F">
        <w:rPr>
          <w:rFonts w:ascii="Impact" w:eastAsia="Arial Unicode MS" w:hAnsi="Impact"/>
          <w:color w:val="000000"/>
          <w:u w:color="000000"/>
          <w:lang w:val="es-US"/>
        </w:rPr>
        <w:t>ctubre</w:t>
      </w:r>
      <w:r w:rsidR="00826DCC" w:rsidRPr="00826DCC">
        <w:rPr>
          <w:rFonts w:ascii="Impact" w:eastAsia="Arial Unicode MS" w:hAnsi="Impact"/>
          <w:color w:val="000000"/>
          <w:u w:color="000000"/>
          <w:lang w:val="es-US"/>
        </w:rPr>
        <w:t xml:space="preserve"> </w:t>
      </w:r>
      <w:r>
        <w:rPr>
          <w:rFonts w:ascii="Impact" w:eastAsia="Arial Unicode MS" w:hAnsi="Impact"/>
          <w:color w:val="000000"/>
          <w:u w:color="000000"/>
          <w:lang w:val="es-US"/>
        </w:rPr>
        <w:t>4</w:t>
      </w:r>
      <w:r w:rsidR="00826DCC" w:rsidRPr="00826DCC">
        <w:rPr>
          <w:rFonts w:ascii="Impact" w:eastAsia="Arial Unicode MS" w:hAnsi="Impact"/>
          <w:color w:val="000000"/>
          <w:u w:color="000000"/>
          <w:lang w:val="es-US"/>
        </w:rPr>
        <w:t>, 201</w:t>
      </w:r>
      <w:r>
        <w:rPr>
          <w:rFonts w:ascii="Impact" w:eastAsia="Arial Unicode MS" w:hAnsi="Impact"/>
          <w:color w:val="000000"/>
          <w:u w:color="000000"/>
          <w:lang w:val="es-US"/>
        </w:rPr>
        <w:t>8</w:t>
      </w:r>
      <w:r w:rsidR="00826DCC" w:rsidRPr="00826DCC">
        <w:rPr>
          <w:rFonts w:ascii="Impact" w:eastAsia="Arial Unicode MS" w:hAnsi="Impact"/>
          <w:color w:val="000000"/>
          <w:u w:color="000000"/>
          <w:lang w:val="es-US"/>
        </w:rPr>
        <w:t xml:space="preserve">                               </w:t>
      </w:r>
      <w:r>
        <w:rPr>
          <w:rFonts w:ascii="Impact" w:eastAsia="Arial Unicode MS" w:hAnsi="Impact"/>
          <w:color w:val="000000"/>
          <w:u w:color="000000"/>
          <w:lang w:val="es-US"/>
        </w:rPr>
        <w:tab/>
        <w:t xml:space="preserve"> </w:t>
      </w:r>
      <w:r>
        <w:rPr>
          <w:rFonts w:ascii="Impact" w:eastAsia="Arial Unicode MS" w:hAnsi="Impact"/>
          <w:color w:val="000000"/>
          <w:u w:color="000000"/>
          <w:lang w:val="es-US"/>
        </w:rPr>
        <w:tab/>
        <w:t xml:space="preserve">                                  </w:t>
      </w:r>
      <w:r w:rsidR="00826DCC" w:rsidRPr="00826DCC">
        <w:rPr>
          <w:rFonts w:ascii="Impact" w:eastAsia="Arial Unicode MS" w:hAnsi="Impact"/>
          <w:color w:val="000000"/>
          <w:u w:color="000000"/>
          <w:lang w:val="es-US"/>
        </w:rPr>
        <w:t>Contacto: Nucky Walder</w:t>
      </w:r>
      <w:r>
        <w:rPr>
          <w:rFonts w:ascii="Impact" w:eastAsia="Arial Unicode MS" w:hAnsi="Impact"/>
          <w:color w:val="000000"/>
          <w:u w:color="000000"/>
          <w:lang w:val="es-US"/>
        </w:rPr>
        <w:t xml:space="preserve">  </w:t>
      </w:r>
      <w:r w:rsidR="00826DCC" w:rsidRPr="00826DCC">
        <w:rPr>
          <w:rFonts w:ascii="Impact" w:eastAsia="Arial Unicode MS" w:hAnsi="Impact"/>
          <w:color w:val="000000"/>
          <w:u w:color="000000"/>
          <w:lang w:val="es-US"/>
        </w:rPr>
        <w:t xml:space="preserve"> 202-882-6227</w:t>
      </w:r>
    </w:p>
    <w:p w14:paraId="57BAA573" w14:textId="77777777" w:rsidR="008F319F" w:rsidRDefault="008F319F" w:rsidP="00181557">
      <w:pPr>
        <w:suppressAutoHyphens/>
        <w:spacing w:line="360" w:lineRule="auto"/>
        <w:ind w:left="360"/>
        <w:rPr>
          <w:rFonts w:eastAsia="Arial Unicode MS" w:hAnsi="Arial Unicode MS" w:cs="Arial Unicode MS"/>
          <w:b/>
          <w:bCs/>
          <w:color w:val="000000"/>
          <w:u w:color="000000"/>
          <w:lang w:val="es-US"/>
        </w:rPr>
      </w:pPr>
    </w:p>
    <w:p w14:paraId="2E6A08B7" w14:textId="77777777" w:rsidR="00D645E9" w:rsidRPr="00887666" w:rsidRDefault="00181557" w:rsidP="00213117">
      <w:pPr>
        <w:jc w:val="center"/>
        <w:rPr>
          <w:rFonts w:eastAsia="Arial Unicode MS"/>
          <w:b/>
          <w:bCs/>
          <w:color w:val="000000"/>
          <w:sz w:val="32"/>
          <w:szCs w:val="32"/>
          <w:u w:color="000000"/>
          <w:lang w:val="es-419"/>
        </w:rPr>
      </w:pPr>
      <w:r w:rsidRPr="00887666">
        <w:rPr>
          <w:rFonts w:eastAsia="Arial Unicode MS"/>
          <w:b/>
          <w:bCs/>
          <w:color w:val="000000"/>
          <w:sz w:val="32"/>
          <w:szCs w:val="32"/>
          <w:u w:color="000000"/>
          <w:lang w:val="es-US"/>
        </w:rPr>
        <w:t xml:space="preserve">Gracias a fondos concedidos por la Oficina de Asuntos Latinos del Distrito de Columbia-MOLA, </w:t>
      </w:r>
      <w:r w:rsidR="00213117" w:rsidRPr="00887666">
        <w:rPr>
          <w:rFonts w:eastAsia="Arial Unicode MS"/>
          <w:b/>
          <w:bCs/>
          <w:color w:val="000000"/>
          <w:sz w:val="32"/>
          <w:szCs w:val="32"/>
          <w:u w:color="000000"/>
          <w:lang w:val="es-419"/>
        </w:rPr>
        <w:t>Teatro de la Luna ofrece</w:t>
      </w:r>
    </w:p>
    <w:p w14:paraId="34DD2973" w14:textId="77777777" w:rsidR="00213117" w:rsidRPr="00887666" w:rsidRDefault="00213117" w:rsidP="00213117">
      <w:pPr>
        <w:jc w:val="center"/>
        <w:rPr>
          <w:rFonts w:eastAsia="Arial Unicode MS"/>
          <w:b/>
          <w:bCs/>
          <w:color w:val="000000"/>
          <w:sz w:val="32"/>
          <w:szCs w:val="32"/>
          <w:u w:color="000000"/>
          <w:lang w:val="es-419"/>
        </w:rPr>
      </w:pPr>
      <w:r w:rsidRPr="00887666">
        <w:rPr>
          <w:rFonts w:eastAsia="Arial Unicode MS"/>
          <w:b/>
          <w:bCs/>
          <w:color w:val="000000"/>
          <w:sz w:val="32"/>
          <w:szCs w:val="32"/>
          <w:u w:color="000000"/>
          <w:lang w:val="es-419"/>
        </w:rPr>
        <w:t xml:space="preserve"> </w:t>
      </w:r>
    </w:p>
    <w:p w14:paraId="238BF9DF" w14:textId="77777777" w:rsidR="00213117" w:rsidRPr="00887666" w:rsidRDefault="00213117" w:rsidP="00213117">
      <w:pPr>
        <w:suppressAutoHyphens/>
        <w:spacing w:line="360" w:lineRule="auto"/>
        <w:ind w:left="360"/>
        <w:jc w:val="center"/>
        <w:rPr>
          <w:rFonts w:eastAsia="Arial Unicode MS"/>
          <w:b/>
          <w:bCs/>
          <w:iCs/>
          <w:color w:val="000000"/>
          <w:sz w:val="32"/>
          <w:szCs w:val="32"/>
          <w:u w:val="single" w:color="000000"/>
          <w:lang w:val="es-US"/>
        </w:rPr>
      </w:pPr>
      <w:r w:rsidRPr="00887666">
        <w:rPr>
          <w:rFonts w:eastAsia="Arial Unicode MS"/>
          <w:b/>
          <w:bCs/>
          <w:iCs/>
          <w:color w:val="000000"/>
          <w:sz w:val="32"/>
          <w:szCs w:val="32"/>
          <w:u w:val="single" w:color="000000"/>
          <w:lang w:val="es-US"/>
        </w:rPr>
        <w:t xml:space="preserve">TALLERES DE FORMACION ACTORAL </w:t>
      </w:r>
    </w:p>
    <w:p w14:paraId="4BFD925D" w14:textId="77777777" w:rsidR="008F319F" w:rsidRPr="00887666" w:rsidRDefault="00213117" w:rsidP="00826DCC">
      <w:pPr>
        <w:suppressAutoHyphens/>
        <w:spacing w:line="360" w:lineRule="auto"/>
        <w:ind w:left="360"/>
        <w:jc w:val="center"/>
        <w:rPr>
          <w:rFonts w:eastAsia="Arial Unicode MS"/>
          <w:b/>
          <w:bCs/>
          <w:color w:val="000000"/>
          <w:u w:color="000000"/>
          <w:lang w:val="es-US"/>
        </w:rPr>
      </w:pPr>
      <w:r w:rsidRPr="00887666">
        <w:rPr>
          <w:rFonts w:eastAsia="Arial Unicode MS"/>
          <w:b/>
          <w:bCs/>
          <w:iCs/>
          <w:color w:val="000000"/>
          <w:sz w:val="32"/>
          <w:szCs w:val="32"/>
          <w:u w:val="single" w:color="000000"/>
          <w:lang w:val="es-US"/>
        </w:rPr>
        <w:t>PARA ADULTOS Y NIÑOS</w:t>
      </w:r>
    </w:p>
    <w:p w14:paraId="59E4D605" w14:textId="77777777" w:rsidR="00826DCC" w:rsidRPr="00887666" w:rsidRDefault="00826DCC" w:rsidP="00826DCC">
      <w:pPr>
        <w:rPr>
          <w:rFonts w:eastAsia="Arial Unicode MS"/>
          <w:lang w:val="es-US"/>
        </w:rPr>
      </w:pPr>
      <w:r w:rsidRPr="00887666">
        <w:rPr>
          <w:rFonts w:eastAsia="Arial Unicode MS"/>
          <w:b/>
          <w:bCs/>
          <w:i/>
          <w:iCs/>
          <w:lang w:val="es-US"/>
        </w:rPr>
        <w:t xml:space="preserve">● </w:t>
      </w:r>
      <w:r w:rsidRPr="00887666">
        <w:rPr>
          <w:rFonts w:eastAsia="Arial Unicode MS"/>
          <w:b/>
          <w:bCs/>
          <w:lang w:val="es-US"/>
        </w:rPr>
        <w:t xml:space="preserve">Talleres </w:t>
      </w:r>
      <w:r w:rsidR="002939EE" w:rsidRPr="00887666">
        <w:rPr>
          <w:rFonts w:eastAsia="Arial Unicode MS"/>
          <w:b/>
          <w:bCs/>
          <w:lang w:val="es-US"/>
        </w:rPr>
        <w:t xml:space="preserve">Bilingües </w:t>
      </w:r>
      <w:r w:rsidRPr="00887666">
        <w:rPr>
          <w:rFonts w:eastAsia="Arial Unicode MS"/>
          <w:b/>
          <w:bCs/>
          <w:lang w:val="es-US"/>
        </w:rPr>
        <w:t>de Teatro para Niños</w:t>
      </w:r>
      <w:r w:rsidRPr="00887666">
        <w:rPr>
          <w:rFonts w:eastAsia="Arial Unicode MS"/>
          <w:bCs/>
          <w:lang w:val="es-US"/>
        </w:rPr>
        <w:t xml:space="preserve"> de 6 a 11 años en la </w:t>
      </w:r>
      <w:r w:rsidRPr="00887666">
        <w:rPr>
          <w:rFonts w:eastAsia="Arial Unicode MS"/>
          <w:b/>
          <w:bCs/>
          <w:lang w:val="es-US"/>
        </w:rPr>
        <w:t>Casa de la Luna</w:t>
      </w:r>
      <w:r w:rsidRPr="00887666">
        <w:rPr>
          <w:rFonts w:eastAsia="Arial Unicode MS"/>
          <w:bCs/>
          <w:lang w:val="es-US"/>
        </w:rPr>
        <w:t xml:space="preserve"> 4020</w:t>
      </w:r>
      <w:r w:rsidRPr="00887666">
        <w:rPr>
          <w:rFonts w:eastAsia="Arial Unicode MS"/>
          <w:lang w:val="es-US"/>
        </w:rPr>
        <w:t xml:space="preserve"> Georgia Ave., Washington, DC. 20011. </w:t>
      </w:r>
      <w:r w:rsidR="00BD3FAA" w:rsidRPr="00887666">
        <w:rPr>
          <w:rFonts w:eastAsia="Arial Unicode MS"/>
          <w:lang w:val="es-US"/>
        </w:rPr>
        <w:t>Incluye s</w:t>
      </w:r>
      <w:r w:rsidR="002939EE" w:rsidRPr="00887666">
        <w:rPr>
          <w:rFonts w:eastAsia="Arial Unicode MS"/>
          <w:lang w:val="es-US"/>
        </w:rPr>
        <w:t>iete</w:t>
      </w:r>
      <w:r w:rsidRPr="00887666">
        <w:rPr>
          <w:rFonts w:eastAsia="Arial Unicode MS"/>
          <w:lang w:val="es-US"/>
        </w:rPr>
        <w:t xml:space="preserve"> sesiones consecutivas</w:t>
      </w:r>
      <w:r w:rsidR="00213117" w:rsidRPr="00887666">
        <w:rPr>
          <w:rFonts w:eastAsia="Arial Unicode MS"/>
          <w:lang w:val="es-US"/>
        </w:rPr>
        <w:t>,</w:t>
      </w:r>
      <w:r w:rsidRPr="00887666">
        <w:rPr>
          <w:rFonts w:eastAsia="Arial Unicode MS"/>
          <w:lang w:val="es-US"/>
        </w:rPr>
        <w:t xml:space="preserve"> los sábados</w:t>
      </w:r>
      <w:r w:rsidR="00213117" w:rsidRPr="00887666">
        <w:rPr>
          <w:rFonts w:eastAsia="Arial Unicode MS"/>
          <w:lang w:val="es-US"/>
        </w:rPr>
        <w:t>,</w:t>
      </w:r>
      <w:r w:rsidRPr="00887666">
        <w:rPr>
          <w:rFonts w:eastAsia="Arial Unicode MS"/>
          <w:lang w:val="es-US"/>
        </w:rPr>
        <w:t xml:space="preserve"> comenzando </w:t>
      </w:r>
      <w:r w:rsidR="002939EE" w:rsidRPr="00887666">
        <w:rPr>
          <w:rFonts w:eastAsia="Arial Unicode MS"/>
          <w:b/>
          <w:lang w:val="es-US"/>
        </w:rPr>
        <w:t>octu</w:t>
      </w:r>
      <w:r w:rsidRPr="00887666">
        <w:rPr>
          <w:rFonts w:eastAsia="Arial Unicode MS"/>
          <w:b/>
          <w:lang w:val="es-US"/>
        </w:rPr>
        <w:t>bre 1</w:t>
      </w:r>
      <w:r w:rsidR="002939EE" w:rsidRPr="00887666">
        <w:rPr>
          <w:rFonts w:eastAsia="Arial Unicode MS"/>
          <w:b/>
          <w:lang w:val="es-US"/>
        </w:rPr>
        <w:t>3</w:t>
      </w:r>
      <w:r w:rsidRPr="00887666">
        <w:rPr>
          <w:rFonts w:eastAsia="Arial Unicode MS"/>
          <w:b/>
          <w:lang w:val="es-US"/>
        </w:rPr>
        <w:t>, 201</w:t>
      </w:r>
      <w:r w:rsidR="002939EE" w:rsidRPr="00887666">
        <w:rPr>
          <w:rFonts w:eastAsia="Arial Unicode MS"/>
          <w:b/>
          <w:lang w:val="es-US"/>
        </w:rPr>
        <w:t>8</w:t>
      </w:r>
      <w:r w:rsidRPr="00887666">
        <w:rPr>
          <w:rFonts w:eastAsia="Arial Unicode MS"/>
          <w:lang w:val="es-US"/>
        </w:rPr>
        <w:t xml:space="preserve">, de </w:t>
      </w:r>
      <w:r w:rsidRPr="00887666">
        <w:rPr>
          <w:rFonts w:eastAsia="Arial Unicode MS"/>
          <w:b/>
          <w:lang w:val="es-US"/>
        </w:rPr>
        <w:t xml:space="preserve">10 a.m. </w:t>
      </w:r>
      <w:r w:rsidRPr="00887666">
        <w:rPr>
          <w:rFonts w:eastAsia="Arial Unicode MS"/>
          <w:lang w:val="es-US"/>
        </w:rPr>
        <w:t>al</w:t>
      </w:r>
      <w:r w:rsidRPr="00887666">
        <w:rPr>
          <w:rFonts w:eastAsia="Arial Unicode MS"/>
          <w:b/>
          <w:lang w:val="es-US"/>
        </w:rPr>
        <w:t xml:space="preserve"> medio día</w:t>
      </w:r>
      <w:r w:rsidRPr="00887666">
        <w:rPr>
          <w:rFonts w:eastAsia="Arial Unicode MS"/>
          <w:lang w:val="es-US"/>
        </w:rPr>
        <w:t xml:space="preserve">. </w:t>
      </w:r>
      <w:r w:rsidR="00213117" w:rsidRPr="00887666">
        <w:rPr>
          <w:rFonts w:eastAsia="Arial Unicode MS"/>
          <w:lang w:val="es-US"/>
        </w:rPr>
        <w:t>La culminación de la serie se realizará con d</w:t>
      </w:r>
      <w:r w:rsidR="002939EE" w:rsidRPr="00887666">
        <w:rPr>
          <w:rFonts w:eastAsia="Arial Unicode MS"/>
          <w:lang w:val="es-US"/>
        </w:rPr>
        <w:t>os presentaciones finales</w:t>
      </w:r>
      <w:r w:rsidR="00213117" w:rsidRPr="00887666">
        <w:rPr>
          <w:rFonts w:eastAsia="Arial Unicode MS"/>
          <w:lang w:val="es-US"/>
        </w:rPr>
        <w:t xml:space="preserve"> en</w:t>
      </w:r>
      <w:r w:rsidR="002939EE" w:rsidRPr="00887666">
        <w:rPr>
          <w:rFonts w:eastAsia="Arial Unicode MS"/>
          <w:lang w:val="es-US"/>
        </w:rPr>
        <w:t xml:space="preserve"> </w:t>
      </w:r>
      <w:r w:rsidR="002939EE" w:rsidRPr="00887666">
        <w:rPr>
          <w:rFonts w:eastAsia="Arial Unicode MS"/>
          <w:b/>
          <w:lang w:val="es-US"/>
        </w:rPr>
        <w:t>diciembre 7</w:t>
      </w:r>
      <w:r w:rsidR="002939EE" w:rsidRPr="00887666">
        <w:rPr>
          <w:rFonts w:eastAsia="Arial Unicode MS"/>
          <w:lang w:val="es-US"/>
        </w:rPr>
        <w:t xml:space="preserve"> y</w:t>
      </w:r>
      <w:r w:rsidR="002939EE" w:rsidRPr="00887666">
        <w:rPr>
          <w:rFonts w:eastAsia="Arial Unicode MS"/>
          <w:b/>
          <w:lang w:val="es-US"/>
        </w:rPr>
        <w:t xml:space="preserve"> 15</w:t>
      </w:r>
      <w:r w:rsidR="007034CC" w:rsidRPr="00887666">
        <w:rPr>
          <w:rFonts w:eastAsia="Arial Unicode MS"/>
          <w:b/>
          <w:lang w:val="es-US"/>
        </w:rPr>
        <w:t>, 2018</w:t>
      </w:r>
      <w:r w:rsidR="00213117" w:rsidRPr="00887666">
        <w:rPr>
          <w:rFonts w:eastAsia="Arial Unicode MS"/>
          <w:lang w:val="es-US"/>
        </w:rPr>
        <w:t>, en Casa de la Luna y en el Consulado de El Salvador.</w:t>
      </w:r>
      <w:r w:rsidR="002939EE" w:rsidRPr="00887666">
        <w:rPr>
          <w:rFonts w:eastAsia="Arial Unicode MS"/>
          <w:lang w:val="es-US"/>
        </w:rPr>
        <w:t xml:space="preserve"> </w:t>
      </w:r>
      <w:bookmarkStart w:id="0" w:name="_Hlk526421483"/>
      <w:r w:rsidR="002939EE" w:rsidRPr="00887666">
        <w:rPr>
          <w:rFonts w:eastAsia="Arial Unicode MS"/>
          <w:b/>
          <w:lang w:val="es-US"/>
        </w:rPr>
        <w:t xml:space="preserve">Gratis </w:t>
      </w:r>
      <w:r w:rsidR="002939EE" w:rsidRPr="00887666">
        <w:rPr>
          <w:rFonts w:eastAsia="Arial Unicode MS"/>
          <w:lang w:val="es-US"/>
        </w:rPr>
        <w:t>para residentes del Distrito de Columbia gracias a la Oficina de Asuntos Latinos</w:t>
      </w:r>
      <w:r w:rsidR="007034CC" w:rsidRPr="00887666">
        <w:rPr>
          <w:rFonts w:eastAsia="Arial Unicode MS"/>
          <w:lang w:val="es-US"/>
        </w:rPr>
        <w:t>-</w:t>
      </w:r>
      <w:r w:rsidR="002939EE" w:rsidRPr="00887666">
        <w:rPr>
          <w:rFonts w:eastAsia="Arial Unicode MS"/>
          <w:lang w:val="es-US"/>
        </w:rPr>
        <w:t>MOLA.</w:t>
      </w:r>
      <w:r w:rsidR="007034CC" w:rsidRPr="00887666">
        <w:rPr>
          <w:rFonts w:eastAsia="Arial Unicode MS"/>
          <w:lang w:val="es-US"/>
        </w:rPr>
        <w:t xml:space="preserve"> </w:t>
      </w:r>
      <w:r w:rsidR="00F9723A" w:rsidRPr="00887666">
        <w:rPr>
          <w:rFonts w:eastAsia="Arial Unicode MS"/>
          <w:b/>
          <w:bCs/>
          <w:iCs/>
          <w:lang w:val="es-419"/>
        </w:rPr>
        <w:t>Inscripciones abiertas</w:t>
      </w:r>
      <w:r w:rsidR="00F9723A" w:rsidRPr="00887666">
        <w:rPr>
          <w:rFonts w:eastAsia="Arial Unicode MS"/>
          <w:bCs/>
          <w:iCs/>
          <w:lang w:val="es-419"/>
        </w:rPr>
        <w:t>.</w:t>
      </w:r>
    </w:p>
    <w:bookmarkEnd w:id="0"/>
    <w:p w14:paraId="3AF36EA9" w14:textId="77777777" w:rsidR="00826DCC" w:rsidRPr="00887666" w:rsidRDefault="00826DCC" w:rsidP="00826DCC">
      <w:pPr>
        <w:rPr>
          <w:rFonts w:eastAsia="Arial Unicode MS"/>
          <w:lang w:val="es-US"/>
        </w:rPr>
      </w:pPr>
    </w:p>
    <w:p w14:paraId="27E91200" w14:textId="77777777" w:rsidR="007034CC" w:rsidRPr="00887666" w:rsidRDefault="00826DCC" w:rsidP="007034CC">
      <w:pPr>
        <w:rPr>
          <w:rFonts w:eastAsia="Arial Unicode MS"/>
          <w:lang w:val="es-US"/>
        </w:rPr>
      </w:pPr>
      <w:r w:rsidRPr="00887666">
        <w:rPr>
          <w:rFonts w:eastAsia="Arial Unicode MS"/>
          <w:b/>
          <w:bCs/>
          <w:lang w:val="es-US"/>
        </w:rPr>
        <w:t>●</w:t>
      </w:r>
      <w:r w:rsidRPr="00887666">
        <w:rPr>
          <w:rFonts w:eastAsia="Arial Unicode MS"/>
          <w:b/>
          <w:bCs/>
          <w:i/>
          <w:iCs/>
          <w:lang w:val="es-US"/>
        </w:rPr>
        <w:t xml:space="preserve"> </w:t>
      </w:r>
      <w:r w:rsidRPr="00887666">
        <w:rPr>
          <w:rFonts w:eastAsia="Arial Unicode MS"/>
          <w:b/>
          <w:bCs/>
          <w:iCs/>
          <w:lang w:val="es-US"/>
        </w:rPr>
        <w:t xml:space="preserve">Talleres de </w:t>
      </w:r>
      <w:r w:rsidR="007034CC" w:rsidRPr="00887666">
        <w:rPr>
          <w:rFonts w:eastAsia="Arial Unicode MS"/>
          <w:b/>
          <w:bCs/>
          <w:iCs/>
          <w:lang w:val="es-US"/>
        </w:rPr>
        <w:t>Formación Actoral</w:t>
      </w:r>
      <w:r w:rsidRPr="00887666">
        <w:rPr>
          <w:rFonts w:eastAsia="Arial Unicode MS"/>
          <w:b/>
          <w:bCs/>
          <w:iCs/>
          <w:lang w:val="es-US"/>
        </w:rPr>
        <w:t xml:space="preserve"> </w:t>
      </w:r>
      <w:r w:rsidR="007034CC" w:rsidRPr="00887666">
        <w:rPr>
          <w:rFonts w:eastAsia="Arial Unicode MS"/>
          <w:b/>
          <w:bCs/>
          <w:iCs/>
          <w:lang w:val="es-US"/>
        </w:rPr>
        <w:t xml:space="preserve">y Teatro Leído </w:t>
      </w:r>
      <w:r w:rsidRPr="00887666">
        <w:rPr>
          <w:rFonts w:eastAsia="Arial Unicode MS"/>
          <w:b/>
          <w:bCs/>
          <w:iCs/>
          <w:lang w:val="es-US"/>
        </w:rPr>
        <w:t xml:space="preserve">para Adultos: </w:t>
      </w:r>
      <w:r w:rsidR="007034CC" w:rsidRPr="00887666">
        <w:rPr>
          <w:rFonts w:eastAsia="Arial Unicode MS"/>
          <w:b/>
          <w:bCs/>
          <w:iCs/>
          <w:lang w:val="es-US"/>
        </w:rPr>
        <w:t>e</w:t>
      </w:r>
      <w:r w:rsidR="002939EE" w:rsidRPr="00887666">
        <w:rPr>
          <w:rFonts w:eastAsia="Arial Unicode MS"/>
          <w:b/>
          <w:bCs/>
          <w:iCs/>
          <w:lang w:val="es-US"/>
        </w:rPr>
        <w:t>nero 14</w:t>
      </w:r>
      <w:r w:rsidRPr="00887666">
        <w:rPr>
          <w:rFonts w:eastAsia="Arial Unicode MS"/>
          <w:b/>
          <w:bCs/>
          <w:iCs/>
          <w:lang w:val="es-US"/>
        </w:rPr>
        <w:t xml:space="preserve"> </w:t>
      </w:r>
      <w:r w:rsidR="002939EE" w:rsidRPr="00887666">
        <w:rPr>
          <w:rFonts w:eastAsia="Arial Unicode MS"/>
          <w:bCs/>
          <w:iCs/>
          <w:lang w:val="es-US"/>
        </w:rPr>
        <w:t>a</w:t>
      </w:r>
      <w:r w:rsidR="002939EE" w:rsidRPr="00887666">
        <w:rPr>
          <w:rFonts w:eastAsia="Arial Unicode MS"/>
          <w:b/>
          <w:bCs/>
          <w:iCs/>
          <w:lang w:val="es-US"/>
        </w:rPr>
        <w:t xml:space="preserve"> </w:t>
      </w:r>
      <w:r w:rsidR="007034CC" w:rsidRPr="00887666">
        <w:rPr>
          <w:rFonts w:eastAsia="Arial Unicode MS"/>
          <w:b/>
          <w:bCs/>
          <w:iCs/>
          <w:lang w:val="es-US"/>
        </w:rPr>
        <w:t>m</w:t>
      </w:r>
      <w:r w:rsidR="002939EE" w:rsidRPr="00887666">
        <w:rPr>
          <w:rFonts w:eastAsia="Arial Unicode MS"/>
          <w:b/>
          <w:bCs/>
          <w:iCs/>
          <w:lang w:val="es-US"/>
        </w:rPr>
        <w:t>arzo 17, 2019</w:t>
      </w:r>
      <w:r w:rsidRPr="00887666">
        <w:rPr>
          <w:rFonts w:eastAsia="Arial Unicode MS"/>
          <w:b/>
          <w:bCs/>
          <w:iCs/>
          <w:lang w:val="es-US"/>
        </w:rPr>
        <w:t>,</w:t>
      </w:r>
      <w:r w:rsidR="00B52BF3" w:rsidRPr="00887666">
        <w:rPr>
          <w:rFonts w:eastAsia="Arial Unicode MS"/>
          <w:b/>
          <w:bCs/>
          <w:iCs/>
          <w:lang w:val="es-US"/>
        </w:rPr>
        <w:t xml:space="preserve"> </w:t>
      </w:r>
      <w:r w:rsidR="00B52BF3" w:rsidRPr="00887666">
        <w:rPr>
          <w:rFonts w:eastAsia="Arial Unicode MS"/>
          <w:bCs/>
          <w:iCs/>
          <w:lang w:val="es-US"/>
        </w:rPr>
        <w:t>de</w:t>
      </w:r>
      <w:r w:rsidRPr="00887666">
        <w:rPr>
          <w:rFonts w:eastAsia="Arial Unicode MS"/>
          <w:b/>
          <w:bCs/>
          <w:iCs/>
          <w:lang w:val="es-US"/>
        </w:rPr>
        <w:t xml:space="preserve"> </w:t>
      </w:r>
      <w:r w:rsidR="007034CC" w:rsidRPr="00887666">
        <w:rPr>
          <w:rFonts w:eastAsia="Arial Unicode MS"/>
          <w:b/>
          <w:bCs/>
          <w:iCs/>
          <w:lang w:val="es-US"/>
        </w:rPr>
        <w:t xml:space="preserve">6.30 </w:t>
      </w:r>
      <w:r w:rsidRPr="00887666">
        <w:rPr>
          <w:rFonts w:eastAsia="Arial Unicode MS"/>
          <w:b/>
          <w:bCs/>
          <w:iCs/>
          <w:lang w:val="es-US"/>
        </w:rPr>
        <w:t xml:space="preserve">pm </w:t>
      </w:r>
      <w:r w:rsidRPr="00887666">
        <w:rPr>
          <w:rFonts w:eastAsia="Arial Unicode MS"/>
          <w:bCs/>
          <w:iCs/>
          <w:lang w:val="es-US"/>
        </w:rPr>
        <w:t>a</w:t>
      </w:r>
      <w:r w:rsidRPr="00887666">
        <w:rPr>
          <w:rFonts w:eastAsia="Arial Unicode MS"/>
          <w:b/>
          <w:bCs/>
          <w:iCs/>
          <w:lang w:val="es-US"/>
        </w:rPr>
        <w:t xml:space="preserve"> 9:</w:t>
      </w:r>
      <w:r w:rsidR="007034CC" w:rsidRPr="00887666">
        <w:rPr>
          <w:rFonts w:eastAsia="Arial Unicode MS"/>
          <w:b/>
          <w:bCs/>
          <w:iCs/>
          <w:lang w:val="es-US"/>
        </w:rPr>
        <w:t>0</w:t>
      </w:r>
      <w:r w:rsidRPr="00887666">
        <w:rPr>
          <w:rFonts w:eastAsia="Arial Unicode MS"/>
          <w:b/>
          <w:bCs/>
          <w:iCs/>
          <w:lang w:val="es-US"/>
        </w:rPr>
        <w:t>0</w:t>
      </w:r>
      <w:r w:rsidR="007034CC" w:rsidRPr="00887666">
        <w:rPr>
          <w:rFonts w:eastAsia="Arial Unicode MS"/>
          <w:b/>
          <w:bCs/>
          <w:iCs/>
          <w:lang w:val="es-US"/>
        </w:rPr>
        <w:t xml:space="preserve"> </w:t>
      </w:r>
      <w:r w:rsidRPr="00887666">
        <w:rPr>
          <w:rFonts w:eastAsia="Arial Unicode MS"/>
          <w:b/>
          <w:bCs/>
          <w:iCs/>
          <w:lang w:val="es-US"/>
        </w:rPr>
        <w:t>pm</w:t>
      </w:r>
      <w:r w:rsidR="00213117" w:rsidRPr="00887666">
        <w:rPr>
          <w:rFonts w:eastAsia="Arial Unicode MS"/>
          <w:b/>
          <w:bCs/>
          <w:iCs/>
          <w:lang w:val="es-US"/>
        </w:rPr>
        <w:t xml:space="preserve"> </w:t>
      </w:r>
      <w:r w:rsidR="00213117" w:rsidRPr="00887666">
        <w:rPr>
          <w:rFonts w:eastAsia="Arial Unicode MS"/>
          <w:bCs/>
          <w:iCs/>
          <w:lang w:val="es-US"/>
        </w:rPr>
        <w:t>los días</w:t>
      </w:r>
      <w:r w:rsidR="00213117" w:rsidRPr="00887666">
        <w:rPr>
          <w:rFonts w:eastAsia="Arial Unicode MS"/>
          <w:b/>
          <w:bCs/>
          <w:iCs/>
          <w:lang w:val="es-US"/>
        </w:rPr>
        <w:t xml:space="preserve"> </w:t>
      </w:r>
      <w:r w:rsidR="00B52BF3" w:rsidRPr="00887666">
        <w:rPr>
          <w:rFonts w:eastAsia="Arial Unicode MS"/>
          <w:b/>
          <w:bCs/>
          <w:iCs/>
          <w:lang w:val="es-US"/>
        </w:rPr>
        <w:t>l</w:t>
      </w:r>
      <w:r w:rsidR="00213117" w:rsidRPr="00887666">
        <w:rPr>
          <w:rFonts w:eastAsia="Arial Unicode MS"/>
          <w:b/>
          <w:bCs/>
          <w:iCs/>
          <w:lang w:val="es-US"/>
        </w:rPr>
        <w:t xml:space="preserve">unes </w:t>
      </w:r>
      <w:r w:rsidR="00213117" w:rsidRPr="00887666">
        <w:rPr>
          <w:rFonts w:eastAsia="Arial Unicode MS"/>
          <w:bCs/>
          <w:iCs/>
          <w:lang w:val="es-US"/>
        </w:rPr>
        <w:t>y</w:t>
      </w:r>
      <w:r w:rsidR="00213117" w:rsidRPr="00887666">
        <w:rPr>
          <w:rFonts w:eastAsia="Arial Unicode MS"/>
          <w:b/>
          <w:bCs/>
          <w:iCs/>
          <w:lang w:val="es-US"/>
        </w:rPr>
        <w:t xml:space="preserve"> miércoles</w:t>
      </w:r>
      <w:r w:rsidRPr="00887666">
        <w:rPr>
          <w:rFonts w:eastAsia="Arial Unicode MS"/>
          <w:b/>
          <w:bCs/>
          <w:iCs/>
          <w:lang w:val="es-US"/>
        </w:rPr>
        <w:t xml:space="preserve"> </w:t>
      </w:r>
      <w:r w:rsidRPr="00887666">
        <w:rPr>
          <w:rFonts w:eastAsia="Arial Unicode MS"/>
          <w:bCs/>
          <w:iCs/>
          <w:lang w:val="es-US"/>
        </w:rPr>
        <w:t>en la</w:t>
      </w:r>
      <w:r w:rsidRPr="00887666">
        <w:rPr>
          <w:rFonts w:eastAsia="Arial Unicode MS"/>
          <w:b/>
          <w:bCs/>
          <w:iCs/>
          <w:lang w:val="es-US"/>
        </w:rPr>
        <w:t xml:space="preserve"> Casa de la Luna </w:t>
      </w:r>
      <w:r w:rsidRPr="00887666">
        <w:rPr>
          <w:rFonts w:eastAsia="Arial Unicode MS"/>
          <w:bCs/>
          <w:iCs/>
          <w:lang w:val="es-US"/>
        </w:rPr>
        <w:t>4020</w:t>
      </w:r>
      <w:r w:rsidRPr="00887666">
        <w:rPr>
          <w:rFonts w:eastAsia="Arial Unicode MS"/>
          <w:lang w:val="es-US"/>
        </w:rPr>
        <w:t xml:space="preserve"> Georgia Ave., Washington, DC. 20011</w:t>
      </w:r>
      <w:r w:rsidRPr="00887666">
        <w:rPr>
          <w:rFonts w:eastAsia="Arial Unicode MS"/>
          <w:bCs/>
          <w:iCs/>
          <w:lang w:val="es-419"/>
        </w:rPr>
        <w:t>.</w:t>
      </w:r>
      <w:r w:rsidRPr="00887666">
        <w:rPr>
          <w:rFonts w:eastAsia="Arial Unicode MS"/>
          <w:b/>
          <w:bCs/>
          <w:iCs/>
          <w:lang w:val="es-419"/>
        </w:rPr>
        <w:t xml:space="preserve"> </w:t>
      </w:r>
      <w:r w:rsidR="007034CC" w:rsidRPr="00887666">
        <w:rPr>
          <w:rFonts w:eastAsia="Arial Unicode MS"/>
          <w:lang w:val="es-US"/>
        </w:rPr>
        <w:t xml:space="preserve">Gratis para residentes del Distrito de Columbia gracias a la Oficina de Asuntos Latinos-MOLA. </w:t>
      </w:r>
      <w:r w:rsidR="00F9723A" w:rsidRPr="00887666">
        <w:rPr>
          <w:rFonts w:eastAsia="Arial Unicode MS"/>
          <w:b/>
          <w:bCs/>
          <w:iCs/>
          <w:lang w:val="es-419"/>
        </w:rPr>
        <w:t>Inscripciones abiertas</w:t>
      </w:r>
      <w:r w:rsidR="00F9723A" w:rsidRPr="00887666">
        <w:rPr>
          <w:rFonts w:eastAsia="Arial Unicode MS"/>
          <w:bCs/>
          <w:iCs/>
          <w:lang w:val="es-419"/>
        </w:rPr>
        <w:t>.</w:t>
      </w:r>
    </w:p>
    <w:p w14:paraId="33646437" w14:textId="77777777" w:rsidR="00826DCC" w:rsidRPr="00887666" w:rsidRDefault="00826DCC" w:rsidP="00826DCC">
      <w:pPr>
        <w:rPr>
          <w:rFonts w:eastAsia="Arial Unicode MS"/>
          <w:lang w:val="es-US"/>
        </w:rPr>
      </w:pPr>
    </w:p>
    <w:p w14:paraId="2D656022" w14:textId="77777777" w:rsidR="008F319F" w:rsidRDefault="00826DCC" w:rsidP="00826DCC">
      <w:pPr>
        <w:rPr>
          <w:rFonts w:eastAsia="Arial Unicode MS"/>
          <w:b/>
          <w:bCs/>
          <w:iCs/>
          <w:lang w:val="es-419"/>
        </w:rPr>
      </w:pPr>
      <w:r w:rsidRPr="00887666">
        <w:rPr>
          <w:rFonts w:eastAsia="Arial Unicode MS"/>
          <w:b/>
          <w:bCs/>
          <w:lang w:val="es-US"/>
        </w:rPr>
        <w:t>●</w:t>
      </w:r>
      <w:r w:rsidRPr="00887666">
        <w:rPr>
          <w:rFonts w:eastAsia="Arial Unicode MS"/>
          <w:b/>
          <w:bCs/>
          <w:i/>
          <w:iCs/>
          <w:lang w:val="es-US"/>
        </w:rPr>
        <w:t xml:space="preserve"> </w:t>
      </w:r>
      <w:r w:rsidRPr="00887666">
        <w:rPr>
          <w:rFonts w:eastAsia="Arial Unicode MS"/>
          <w:b/>
          <w:bCs/>
          <w:iCs/>
          <w:lang w:val="es-US"/>
        </w:rPr>
        <w:t xml:space="preserve">Talleres de </w:t>
      </w:r>
      <w:r w:rsidR="00181557" w:rsidRPr="00887666">
        <w:rPr>
          <w:rFonts w:eastAsia="Arial Unicode MS"/>
          <w:b/>
          <w:bCs/>
          <w:iCs/>
          <w:lang w:val="es-US"/>
        </w:rPr>
        <w:t>Poesía</w:t>
      </w:r>
      <w:r w:rsidRPr="00887666">
        <w:rPr>
          <w:rFonts w:eastAsia="Arial Unicode MS"/>
          <w:b/>
          <w:bCs/>
          <w:iCs/>
          <w:lang w:val="es-US"/>
        </w:rPr>
        <w:t xml:space="preserve">: </w:t>
      </w:r>
      <w:r w:rsidR="00BD3FAA" w:rsidRPr="00887666">
        <w:rPr>
          <w:rFonts w:eastAsia="Arial Unicode MS"/>
          <w:bCs/>
          <w:iCs/>
          <w:lang w:val="es-US"/>
        </w:rPr>
        <w:t xml:space="preserve">dirigidos a estudiantes de Carlos Rosario International </w:t>
      </w:r>
      <w:proofErr w:type="spellStart"/>
      <w:r w:rsidR="00BD3FAA" w:rsidRPr="00887666">
        <w:rPr>
          <w:rFonts w:eastAsia="Arial Unicode MS"/>
          <w:bCs/>
          <w:iCs/>
          <w:lang w:val="es-US"/>
        </w:rPr>
        <w:t>Charter</w:t>
      </w:r>
      <w:proofErr w:type="spellEnd"/>
      <w:r w:rsidR="00BD3FAA" w:rsidRPr="00887666">
        <w:rPr>
          <w:rFonts w:eastAsia="Arial Unicode MS"/>
          <w:bCs/>
          <w:iCs/>
          <w:lang w:val="es-US"/>
        </w:rPr>
        <w:t xml:space="preserve"> </w:t>
      </w:r>
      <w:proofErr w:type="spellStart"/>
      <w:r w:rsidR="00BD3FAA" w:rsidRPr="00887666">
        <w:rPr>
          <w:rFonts w:eastAsia="Arial Unicode MS"/>
          <w:bCs/>
          <w:iCs/>
          <w:lang w:val="es-US"/>
        </w:rPr>
        <w:t>School</w:t>
      </w:r>
      <w:proofErr w:type="spellEnd"/>
      <w:r w:rsidR="00BD3FAA" w:rsidRPr="00887666">
        <w:rPr>
          <w:rFonts w:eastAsia="Arial Unicode MS"/>
          <w:bCs/>
          <w:iCs/>
          <w:lang w:val="es-US"/>
        </w:rPr>
        <w:t xml:space="preserve"> que deseen</w:t>
      </w:r>
      <w:r w:rsidR="001273E5" w:rsidRPr="00887666">
        <w:rPr>
          <w:rFonts w:eastAsia="Arial Unicode MS"/>
          <w:bCs/>
          <w:iCs/>
          <w:lang w:val="es-US"/>
        </w:rPr>
        <w:t xml:space="preserve"> disfrutar y experimentar el campo de la interpretación poética, con el fin de participar en el Maratón de la Poesía organizado por el Teatro de la Luna en conjunción con la Biblioteca del Congreso</w:t>
      </w:r>
      <w:r w:rsidR="008F319F" w:rsidRPr="00887666">
        <w:rPr>
          <w:rFonts w:eastAsia="Arial Unicode MS"/>
          <w:bCs/>
          <w:iCs/>
          <w:lang w:val="es-US"/>
        </w:rPr>
        <w:t xml:space="preserve">, en </w:t>
      </w:r>
      <w:r w:rsidR="00B52BF3" w:rsidRPr="00887666">
        <w:rPr>
          <w:rFonts w:eastAsia="Arial Unicode MS"/>
          <w:bCs/>
          <w:iCs/>
          <w:lang w:val="es-US"/>
        </w:rPr>
        <w:t>j</w:t>
      </w:r>
      <w:r w:rsidR="008F319F" w:rsidRPr="00887666">
        <w:rPr>
          <w:rFonts w:eastAsia="Arial Unicode MS"/>
          <w:bCs/>
          <w:iCs/>
          <w:lang w:val="es-US"/>
        </w:rPr>
        <w:t xml:space="preserve">unio 7 </w:t>
      </w:r>
      <w:r w:rsidR="00B52BF3" w:rsidRPr="00887666">
        <w:rPr>
          <w:rFonts w:eastAsia="Arial Unicode MS"/>
          <w:bCs/>
          <w:iCs/>
          <w:lang w:val="es-US"/>
        </w:rPr>
        <w:t xml:space="preserve">y junio </w:t>
      </w:r>
      <w:r w:rsidR="008F319F" w:rsidRPr="00887666">
        <w:rPr>
          <w:rFonts w:eastAsia="Arial Unicode MS"/>
          <w:bCs/>
          <w:iCs/>
          <w:lang w:val="es-US"/>
        </w:rPr>
        <w:t>8</w:t>
      </w:r>
      <w:r w:rsidR="00E5466B" w:rsidRPr="00887666">
        <w:rPr>
          <w:rFonts w:eastAsia="Arial Unicode MS"/>
          <w:bCs/>
          <w:iCs/>
          <w:lang w:val="es-US"/>
        </w:rPr>
        <w:t xml:space="preserve"> del 2019</w:t>
      </w:r>
      <w:r w:rsidR="001273E5" w:rsidRPr="00887666">
        <w:rPr>
          <w:rFonts w:eastAsia="Arial Unicode MS"/>
          <w:bCs/>
          <w:iCs/>
          <w:lang w:val="es-US"/>
        </w:rPr>
        <w:t>.</w:t>
      </w:r>
      <w:bookmarkStart w:id="1" w:name="_Hlk526430915"/>
      <w:r w:rsidR="001273E5" w:rsidRPr="00887666">
        <w:rPr>
          <w:rFonts w:eastAsia="Arial Unicode MS"/>
          <w:b/>
          <w:bCs/>
          <w:iCs/>
          <w:lang w:val="es-US"/>
        </w:rPr>
        <w:t xml:space="preserve"> </w:t>
      </w:r>
      <w:r w:rsidRPr="00887666">
        <w:rPr>
          <w:rFonts w:eastAsia="Arial Unicode MS"/>
          <w:b/>
          <w:bCs/>
          <w:iCs/>
          <w:lang w:val="es-419"/>
        </w:rPr>
        <w:t>Inscripciones abiertas</w:t>
      </w:r>
      <w:bookmarkEnd w:id="1"/>
      <w:r w:rsidRPr="00887666">
        <w:rPr>
          <w:rFonts w:eastAsia="Arial Unicode MS"/>
          <w:b/>
          <w:bCs/>
          <w:iCs/>
          <w:lang w:val="es-419"/>
        </w:rPr>
        <w:t xml:space="preserve">. </w:t>
      </w:r>
    </w:p>
    <w:p w14:paraId="2525BD23" w14:textId="77777777" w:rsidR="00887666" w:rsidRDefault="00887666" w:rsidP="00826DCC">
      <w:pPr>
        <w:rPr>
          <w:rFonts w:eastAsia="Arial Unicode MS"/>
          <w:b/>
          <w:bCs/>
          <w:iCs/>
          <w:lang w:val="es-419"/>
        </w:rPr>
      </w:pPr>
    </w:p>
    <w:p w14:paraId="33D5B7D0" w14:textId="77777777" w:rsidR="00887666" w:rsidRPr="006331E6" w:rsidRDefault="00887666" w:rsidP="00887666">
      <w:pPr>
        <w:pStyle w:val="Sangradetextonormal"/>
        <w:widowControl w:val="0"/>
        <w:ind w:left="0"/>
        <w:rPr>
          <w:rFonts w:ascii="Times New Roman" w:hAnsi="Times New Roman"/>
        </w:rPr>
      </w:pPr>
      <w:r w:rsidRPr="006331E6">
        <w:rPr>
          <w:rFonts w:ascii="Times New Roman" w:hAnsi="Times New Roman"/>
          <w:b/>
        </w:rPr>
        <w:t>Teatro de la Luna</w:t>
      </w:r>
      <w:r w:rsidRPr="006331E6">
        <w:rPr>
          <w:rFonts w:ascii="Times New Roman" w:hAnsi="Times New Roman"/>
        </w:rPr>
        <w:t xml:space="preserve">, fundado en 1991, </w:t>
      </w:r>
      <w:r w:rsidR="00335BE2">
        <w:rPr>
          <w:rFonts w:ascii="Times New Roman" w:hAnsi="Times New Roman"/>
        </w:rPr>
        <w:t>continua con su</w:t>
      </w:r>
      <w:r w:rsidRPr="006331E6">
        <w:rPr>
          <w:rFonts w:ascii="Times New Roman" w:hAnsi="Times New Roman"/>
        </w:rPr>
        <w:t xml:space="preserve"> entrega teatral y quehacer en pro de la cultura latinoamericana, ha sido reconocido por el cumplimiento de su misión en varias oportunidades. La organización, a través de su director, Mario Marcel, recibió el </w:t>
      </w:r>
      <w:r w:rsidRPr="006331E6">
        <w:rPr>
          <w:rFonts w:ascii="Times New Roman" w:hAnsi="Times New Roman"/>
          <w:i/>
        </w:rPr>
        <w:t xml:space="preserve">Elizabeth Campbell </w:t>
      </w:r>
      <w:proofErr w:type="spellStart"/>
      <w:r w:rsidRPr="006331E6">
        <w:rPr>
          <w:rFonts w:ascii="Times New Roman" w:hAnsi="Times New Roman"/>
          <w:i/>
        </w:rPr>
        <w:t>Award</w:t>
      </w:r>
      <w:proofErr w:type="spellEnd"/>
      <w:r w:rsidRPr="006331E6">
        <w:rPr>
          <w:rFonts w:ascii="Times New Roman" w:hAnsi="Times New Roman"/>
        </w:rPr>
        <w:t xml:space="preserve"> para el avance de las artes de la American </w:t>
      </w:r>
      <w:proofErr w:type="spellStart"/>
      <w:r w:rsidRPr="006331E6">
        <w:rPr>
          <w:rFonts w:ascii="Times New Roman" w:hAnsi="Times New Roman"/>
        </w:rPr>
        <w:t>Association</w:t>
      </w:r>
      <w:proofErr w:type="spellEnd"/>
      <w:r w:rsidRPr="006331E6">
        <w:rPr>
          <w:rFonts w:ascii="Times New Roman" w:hAnsi="Times New Roman"/>
        </w:rPr>
        <w:t xml:space="preserve"> </w:t>
      </w:r>
      <w:proofErr w:type="spellStart"/>
      <w:r w:rsidRPr="006331E6">
        <w:rPr>
          <w:rFonts w:ascii="Times New Roman" w:hAnsi="Times New Roman"/>
        </w:rPr>
        <w:t>of</w:t>
      </w:r>
      <w:proofErr w:type="spellEnd"/>
      <w:r w:rsidRPr="006331E6">
        <w:rPr>
          <w:rFonts w:ascii="Times New Roman" w:hAnsi="Times New Roman"/>
        </w:rPr>
        <w:t xml:space="preserve"> </w:t>
      </w:r>
      <w:proofErr w:type="spellStart"/>
      <w:r w:rsidRPr="006331E6">
        <w:rPr>
          <w:rFonts w:ascii="Times New Roman" w:hAnsi="Times New Roman"/>
        </w:rPr>
        <w:t>University</w:t>
      </w:r>
      <w:proofErr w:type="spellEnd"/>
      <w:r w:rsidRPr="006331E6">
        <w:rPr>
          <w:rFonts w:ascii="Times New Roman" w:hAnsi="Times New Roman"/>
        </w:rPr>
        <w:t xml:space="preserve"> </w:t>
      </w:r>
      <w:proofErr w:type="spellStart"/>
      <w:r w:rsidRPr="006331E6">
        <w:rPr>
          <w:rFonts w:ascii="Times New Roman" w:hAnsi="Times New Roman"/>
        </w:rPr>
        <w:t>Women</w:t>
      </w:r>
      <w:proofErr w:type="spellEnd"/>
      <w:r w:rsidRPr="006331E6">
        <w:rPr>
          <w:rFonts w:ascii="Times New Roman" w:hAnsi="Times New Roman"/>
        </w:rPr>
        <w:t xml:space="preserve">, filial Arlington, VA.; en dos ocasiones el premio </w:t>
      </w:r>
      <w:r w:rsidRPr="006331E6">
        <w:rPr>
          <w:rFonts w:ascii="Times New Roman" w:hAnsi="Times New Roman"/>
          <w:i/>
        </w:rPr>
        <w:t>STAR</w:t>
      </w:r>
      <w:r w:rsidRPr="006331E6">
        <w:rPr>
          <w:rFonts w:ascii="Times New Roman" w:hAnsi="Times New Roman"/>
        </w:rPr>
        <w:t xml:space="preserve"> de la Comisión de las Artes del Condado de Arlington, por excelencia en la administración y por el servicio a la comunidad</w:t>
      </w:r>
      <w:r w:rsidR="006E70BA">
        <w:rPr>
          <w:rFonts w:ascii="Times New Roman" w:hAnsi="Times New Roman"/>
        </w:rPr>
        <w:t>,</w:t>
      </w:r>
      <w:r w:rsidR="00335BE2">
        <w:rPr>
          <w:rFonts w:ascii="Times New Roman" w:hAnsi="Times New Roman"/>
        </w:rPr>
        <w:t xml:space="preserve"> en </w:t>
      </w:r>
      <w:r w:rsidR="006E70BA">
        <w:rPr>
          <w:rFonts w:ascii="Times New Roman" w:hAnsi="Times New Roman"/>
        </w:rPr>
        <w:t>2</w:t>
      </w:r>
      <w:r w:rsidR="00335BE2" w:rsidRPr="00335BE2">
        <w:rPr>
          <w:rFonts w:ascii="Times New Roman" w:hAnsi="Times New Roman"/>
          <w:lang w:val="es-DO"/>
        </w:rPr>
        <w:t>017 rec</w:t>
      </w:r>
      <w:r w:rsidR="00335BE2">
        <w:rPr>
          <w:rFonts w:ascii="Times New Roman" w:hAnsi="Times New Roman"/>
          <w:lang w:val="es-DO"/>
        </w:rPr>
        <w:t>ibió el</w:t>
      </w:r>
      <w:r w:rsidR="00335BE2" w:rsidRPr="00335BE2">
        <w:rPr>
          <w:rFonts w:ascii="Times New Roman" w:hAnsi="Times New Roman"/>
          <w:lang w:val="es-DO"/>
        </w:rPr>
        <w:t xml:space="preserve"> </w:t>
      </w:r>
      <w:proofErr w:type="spellStart"/>
      <w:r w:rsidR="00335BE2" w:rsidRPr="00335BE2">
        <w:rPr>
          <w:rFonts w:ascii="Times New Roman" w:hAnsi="Times New Roman"/>
          <w:i/>
          <w:lang w:val="es-DO"/>
        </w:rPr>
        <w:t>Working</w:t>
      </w:r>
      <w:proofErr w:type="spellEnd"/>
      <w:r w:rsidR="00335BE2" w:rsidRPr="00335BE2">
        <w:rPr>
          <w:rFonts w:ascii="Times New Roman" w:hAnsi="Times New Roman"/>
          <w:i/>
          <w:lang w:val="es-DO"/>
        </w:rPr>
        <w:t xml:space="preserve"> </w:t>
      </w:r>
      <w:r w:rsidR="00335BE2">
        <w:rPr>
          <w:rFonts w:ascii="Times New Roman" w:hAnsi="Times New Roman"/>
          <w:i/>
          <w:lang w:val="es-DO"/>
        </w:rPr>
        <w:t>4</w:t>
      </w:r>
      <w:r w:rsidR="00335BE2" w:rsidRPr="00335BE2">
        <w:rPr>
          <w:rFonts w:ascii="Times New Roman" w:hAnsi="Times New Roman"/>
          <w:i/>
          <w:lang w:val="es-DO"/>
        </w:rPr>
        <w:t xml:space="preserve"> </w:t>
      </w:r>
      <w:proofErr w:type="spellStart"/>
      <w:r w:rsidR="00335BE2" w:rsidRPr="00335BE2">
        <w:rPr>
          <w:rFonts w:ascii="Times New Roman" w:hAnsi="Times New Roman"/>
          <w:i/>
          <w:lang w:val="es-DO"/>
        </w:rPr>
        <w:t>the</w:t>
      </w:r>
      <w:proofErr w:type="spellEnd"/>
      <w:r w:rsidR="00335BE2">
        <w:rPr>
          <w:rFonts w:ascii="Times New Roman" w:hAnsi="Times New Roman"/>
          <w:i/>
          <w:lang w:val="es-DO"/>
        </w:rPr>
        <w:t xml:space="preserve"> </w:t>
      </w:r>
      <w:proofErr w:type="spellStart"/>
      <w:r w:rsidR="00335BE2">
        <w:rPr>
          <w:rFonts w:ascii="Times New Roman" w:hAnsi="Times New Roman"/>
          <w:i/>
          <w:lang w:val="es-DO"/>
        </w:rPr>
        <w:t>Community</w:t>
      </w:r>
      <w:proofErr w:type="spellEnd"/>
      <w:r w:rsidR="00335BE2" w:rsidRPr="00335BE2">
        <w:rPr>
          <w:rFonts w:ascii="Times New Roman" w:hAnsi="Times New Roman"/>
          <w:i/>
          <w:lang w:val="es-DO"/>
        </w:rPr>
        <w:t xml:space="preserve"> </w:t>
      </w:r>
      <w:proofErr w:type="spellStart"/>
      <w:r w:rsidR="006A27F6">
        <w:rPr>
          <w:rFonts w:ascii="Times New Roman" w:hAnsi="Times New Roman"/>
          <w:i/>
          <w:lang w:val="es-DO"/>
        </w:rPr>
        <w:t>A</w:t>
      </w:r>
      <w:r w:rsidR="006A27F6" w:rsidRPr="00335BE2">
        <w:rPr>
          <w:rFonts w:ascii="Times New Roman" w:hAnsi="Times New Roman"/>
          <w:i/>
          <w:lang w:val="es-DO"/>
        </w:rPr>
        <w:t>ward</w:t>
      </w:r>
      <w:proofErr w:type="spellEnd"/>
      <w:r w:rsidR="006A27F6" w:rsidRPr="00335BE2">
        <w:rPr>
          <w:rFonts w:ascii="Times New Roman" w:hAnsi="Times New Roman"/>
          <w:lang w:val="es-DO"/>
        </w:rPr>
        <w:t xml:space="preserve"> </w:t>
      </w:r>
      <w:r w:rsidR="006A27F6">
        <w:rPr>
          <w:rFonts w:ascii="Times New Roman" w:hAnsi="Times New Roman"/>
          <w:lang w:val="es-DO"/>
        </w:rPr>
        <w:t>de</w:t>
      </w:r>
      <w:r w:rsidR="00335BE2" w:rsidRPr="00335BE2">
        <w:rPr>
          <w:rFonts w:ascii="Times New Roman" w:hAnsi="Times New Roman"/>
          <w:lang w:val="es-DO"/>
        </w:rPr>
        <w:t xml:space="preserve"> NBC4</w:t>
      </w:r>
      <w:r w:rsidR="006A27F6" w:rsidRPr="006A27F6">
        <w:rPr>
          <w:rFonts w:ascii="Times New Roman" w:hAnsi="Times New Roman"/>
          <w:i/>
          <w:color w:val="000000"/>
          <w:u w:color="000000"/>
          <w:lang w:val="es-DO"/>
        </w:rPr>
        <w:t>,</w:t>
      </w:r>
      <w:r w:rsidR="006A27F6" w:rsidRPr="006A27F6">
        <w:rPr>
          <w:rFonts w:ascii="Times New Roman" w:hAnsi="Times New Roman"/>
          <w:color w:val="000000"/>
          <w:u w:color="000000"/>
          <w:lang w:val="es-DO"/>
        </w:rPr>
        <w:t xml:space="preserve"> Washington DC</w:t>
      </w:r>
      <w:r w:rsidR="006A27F6">
        <w:rPr>
          <w:rFonts w:ascii="Times New Roman" w:hAnsi="Times New Roman"/>
          <w:lang w:val="es-DO"/>
        </w:rPr>
        <w:t>. S</w:t>
      </w:r>
      <w:r w:rsidRPr="006331E6">
        <w:rPr>
          <w:rFonts w:ascii="Times New Roman" w:hAnsi="Times New Roman"/>
        </w:rPr>
        <w:t xml:space="preserve">u productora Nucky Walder ha sido galardonada como </w:t>
      </w:r>
      <w:r w:rsidRPr="006331E6">
        <w:rPr>
          <w:rFonts w:ascii="Times New Roman" w:hAnsi="Times New Roman"/>
          <w:i/>
        </w:rPr>
        <w:t xml:space="preserve">Latina </w:t>
      </w:r>
      <w:proofErr w:type="spellStart"/>
      <w:r w:rsidRPr="006331E6">
        <w:rPr>
          <w:rFonts w:ascii="Times New Roman" w:hAnsi="Times New Roman"/>
          <w:i/>
        </w:rPr>
        <w:t>Woman</w:t>
      </w:r>
      <w:proofErr w:type="spellEnd"/>
      <w:r w:rsidRPr="006331E6">
        <w:rPr>
          <w:rFonts w:ascii="Times New Roman" w:hAnsi="Times New Roman"/>
          <w:i/>
        </w:rPr>
        <w:t xml:space="preserve"> </w:t>
      </w:r>
      <w:proofErr w:type="spellStart"/>
      <w:r w:rsidRPr="006331E6">
        <w:rPr>
          <w:rFonts w:ascii="Times New Roman" w:hAnsi="Times New Roman"/>
          <w:i/>
        </w:rPr>
        <w:t>Leadership</w:t>
      </w:r>
      <w:proofErr w:type="spellEnd"/>
      <w:r w:rsidRPr="006331E6">
        <w:rPr>
          <w:rFonts w:ascii="Times New Roman" w:hAnsi="Times New Roman"/>
          <w:i/>
        </w:rPr>
        <w:t xml:space="preserve"> 2009</w:t>
      </w:r>
      <w:r w:rsidR="00335BE2">
        <w:rPr>
          <w:rFonts w:ascii="Times New Roman" w:hAnsi="Times New Roman"/>
        </w:rPr>
        <w:t xml:space="preserve"> </w:t>
      </w:r>
      <w:r w:rsidR="00335BE2" w:rsidRPr="00887666">
        <w:rPr>
          <w:rFonts w:ascii="Times New Roman" w:hAnsi="Times New Roman"/>
          <w:color w:val="000000"/>
          <w:u w:color="000000"/>
          <w:lang w:val="es-US"/>
        </w:rPr>
        <w:t>y muy recientemente</w:t>
      </w:r>
      <w:r w:rsidR="006A27F6">
        <w:rPr>
          <w:rFonts w:ascii="Times New Roman" w:hAnsi="Times New Roman"/>
          <w:color w:val="000000"/>
          <w:u w:color="000000"/>
          <w:lang w:val="es-US"/>
        </w:rPr>
        <w:t xml:space="preserve"> con el </w:t>
      </w:r>
      <w:proofErr w:type="spellStart"/>
      <w:r w:rsidR="00335BE2" w:rsidRPr="00887666">
        <w:rPr>
          <w:rFonts w:ascii="Times New Roman" w:hAnsi="Times New Roman"/>
          <w:i/>
          <w:color w:val="000000"/>
          <w:u w:color="000000"/>
          <w:lang w:val="es-US"/>
        </w:rPr>
        <w:t>Lifetime</w:t>
      </w:r>
      <w:proofErr w:type="spellEnd"/>
      <w:r w:rsidR="00335BE2" w:rsidRPr="00887666">
        <w:rPr>
          <w:rFonts w:ascii="Times New Roman" w:hAnsi="Times New Roman"/>
          <w:i/>
          <w:color w:val="000000"/>
          <w:u w:color="000000"/>
          <w:lang w:val="es-US"/>
        </w:rPr>
        <w:t xml:space="preserve"> </w:t>
      </w:r>
      <w:proofErr w:type="spellStart"/>
      <w:r w:rsidR="00335BE2" w:rsidRPr="00887666">
        <w:rPr>
          <w:rFonts w:ascii="Times New Roman" w:hAnsi="Times New Roman"/>
          <w:i/>
          <w:color w:val="000000"/>
          <w:u w:color="000000"/>
          <w:lang w:val="es-US"/>
        </w:rPr>
        <w:t>Achievement</w:t>
      </w:r>
      <w:proofErr w:type="spellEnd"/>
      <w:r w:rsidR="00335BE2" w:rsidRPr="00887666">
        <w:rPr>
          <w:rFonts w:ascii="Times New Roman" w:hAnsi="Times New Roman"/>
          <w:i/>
          <w:color w:val="000000"/>
          <w:u w:color="000000"/>
          <w:lang w:val="es-US"/>
        </w:rPr>
        <w:t xml:space="preserve"> </w:t>
      </w:r>
      <w:proofErr w:type="spellStart"/>
      <w:r w:rsidR="00335BE2" w:rsidRPr="00887666">
        <w:rPr>
          <w:rFonts w:ascii="Times New Roman" w:hAnsi="Times New Roman"/>
          <w:i/>
          <w:color w:val="000000"/>
          <w:u w:color="000000"/>
          <w:lang w:val="es-US"/>
        </w:rPr>
        <w:t>Award</w:t>
      </w:r>
      <w:proofErr w:type="spellEnd"/>
      <w:r w:rsidR="00335BE2" w:rsidRPr="00887666">
        <w:rPr>
          <w:rFonts w:ascii="Times New Roman" w:hAnsi="Times New Roman"/>
          <w:i/>
          <w:color w:val="000000"/>
          <w:u w:color="000000"/>
          <w:lang w:val="es-US"/>
        </w:rPr>
        <w:t xml:space="preserve"> </w:t>
      </w:r>
      <w:r w:rsidR="00335BE2" w:rsidRPr="00887666">
        <w:rPr>
          <w:rFonts w:ascii="Times New Roman" w:hAnsi="Times New Roman"/>
          <w:color w:val="000000"/>
          <w:u w:color="000000"/>
          <w:lang w:val="es-US"/>
        </w:rPr>
        <w:t xml:space="preserve">concedido por la </w:t>
      </w:r>
      <w:proofErr w:type="gramStart"/>
      <w:r w:rsidR="00335BE2" w:rsidRPr="00887666">
        <w:rPr>
          <w:rFonts w:ascii="Times New Roman" w:hAnsi="Times New Roman"/>
          <w:color w:val="000000"/>
          <w:u w:color="000000"/>
          <w:lang w:val="es-US"/>
        </w:rPr>
        <w:t>Alcaldesa</w:t>
      </w:r>
      <w:proofErr w:type="gramEnd"/>
      <w:r w:rsidR="00335BE2" w:rsidRPr="00887666">
        <w:rPr>
          <w:rFonts w:ascii="Times New Roman" w:hAnsi="Times New Roman"/>
          <w:color w:val="000000"/>
          <w:u w:color="000000"/>
          <w:lang w:val="es-US"/>
        </w:rPr>
        <w:t xml:space="preserve"> Muriel </w:t>
      </w:r>
      <w:proofErr w:type="spellStart"/>
      <w:r w:rsidR="00335BE2" w:rsidRPr="00887666">
        <w:rPr>
          <w:rFonts w:ascii="Times New Roman" w:hAnsi="Times New Roman"/>
          <w:color w:val="000000"/>
          <w:u w:color="000000"/>
          <w:lang w:val="es-US"/>
        </w:rPr>
        <w:t>Bowser</w:t>
      </w:r>
      <w:proofErr w:type="spellEnd"/>
      <w:r w:rsidR="00335BE2" w:rsidRPr="00887666">
        <w:rPr>
          <w:rFonts w:ascii="Times New Roman" w:hAnsi="Times New Roman"/>
          <w:color w:val="000000"/>
          <w:u w:color="000000"/>
          <w:lang w:val="es-US"/>
        </w:rPr>
        <w:t xml:space="preserve"> a través de la Oficina de Asuntos Latinos – MOLA</w:t>
      </w:r>
      <w:r w:rsidR="00335BE2">
        <w:rPr>
          <w:rFonts w:ascii="Times New Roman" w:hAnsi="Times New Roman"/>
          <w:color w:val="000000"/>
          <w:u w:color="000000"/>
          <w:lang w:val="es-US"/>
        </w:rPr>
        <w:t xml:space="preserve">. </w:t>
      </w:r>
    </w:p>
    <w:p w14:paraId="28F98712" w14:textId="77777777" w:rsidR="00887666" w:rsidRPr="00887666" w:rsidRDefault="00887666" w:rsidP="00826DCC">
      <w:pPr>
        <w:rPr>
          <w:rFonts w:eastAsia="Arial Unicode MS"/>
          <w:b/>
          <w:bCs/>
          <w:iCs/>
          <w:lang w:val="es-AR"/>
        </w:rPr>
      </w:pPr>
    </w:p>
    <w:p w14:paraId="07BF9595" w14:textId="77777777" w:rsidR="00E5466B" w:rsidRPr="00887666" w:rsidRDefault="00826DCC" w:rsidP="00330E60">
      <w:pPr>
        <w:widowControl w:val="0"/>
        <w:jc w:val="both"/>
        <w:rPr>
          <w:rFonts w:eastAsia="Arial Unicode MS"/>
          <w:b/>
          <w:bCs/>
          <w:color w:val="000000"/>
          <w:kern w:val="24"/>
          <w:sz w:val="28"/>
          <w:szCs w:val="28"/>
          <w:u w:color="000000"/>
          <w:lang w:val="es-419"/>
        </w:rPr>
      </w:pPr>
      <w:r w:rsidRPr="00887666">
        <w:rPr>
          <w:color w:val="000000"/>
          <w:u w:color="000000"/>
          <w:lang w:val="es-US"/>
        </w:rPr>
        <w:t xml:space="preserve">La meta de </w:t>
      </w:r>
      <w:r w:rsidR="00B52BF3" w:rsidRPr="00887666">
        <w:rPr>
          <w:color w:val="000000"/>
          <w:u w:color="000000"/>
          <w:lang w:val="es-US"/>
        </w:rPr>
        <w:t>enlazar</w:t>
      </w:r>
      <w:r w:rsidRPr="00887666">
        <w:rPr>
          <w:color w:val="000000"/>
          <w:u w:color="000000"/>
          <w:lang w:val="es-US"/>
        </w:rPr>
        <w:t xml:space="preserve"> las comunidades Hispano-parlantes y Anglo-parlantes se consigue promoviendo el diálogo e involucrando a la comunidad a través de eventos teatrales y culturales bilingües.</w:t>
      </w:r>
    </w:p>
    <w:p w14:paraId="5BDA3903" w14:textId="77777777" w:rsidR="00E5466B" w:rsidRPr="00887666" w:rsidRDefault="00E5466B" w:rsidP="00826DCC">
      <w:pPr>
        <w:keepNext/>
        <w:widowControl w:val="0"/>
        <w:tabs>
          <w:tab w:val="left" w:pos="1296"/>
        </w:tabs>
        <w:ind w:left="1008"/>
        <w:jc w:val="center"/>
        <w:outlineLvl w:val="6"/>
        <w:rPr>
          <w:rFonts w:eastAsia="Arial Unicode MS"/>
          <w:b/>
          <w:bCs/>
          <w:color w:val="000000"/>
          <w:kern w:val="24"/>
          <w:sz w:val="28"/>
          <w:szCs w:val="28"/>
          <w:u w:color="000000"/>
          <w:lang w:val="es-419"/>
        </w:rPr>
      </w:pPr>
    </w:p>
    <w:p w14:paraId="5DCA17A8" w14:textId="77777777" w:rsidR="00E5466B" w:rsidRPr="00887666" w:rsidRDefault="00826DCC" w:rsidP="00826DCC">
      <w:pPr>
        <w:keepNext/>
        <w:widowControl w:val="0"/>
        <w:tabs>
          <w:tab w:val="left" w:pos="1296"/>
        </w:tabs>
        <w:ind w:left="1008"/>
        <w:jc w:val="center"/>
        <w:outlineLvl w:val="6"/>
        <w:rPr>
          <w:rFonts w:eastAsia="Arial Unicode MS"/>
          <w:b/>
          <w:bCs/>
          <w:color w:val="000000"/>
          <w:kern w:val="24"/>
          <w:sz w:val="28"/>
          <w:szCs w:val="28"/>
          <w:u w:color="000000"/>
          <w:lang w:val="es-419"/>
        </w:rPr>
      </w:pPr>
      <w:r w:rsidRPr="00887666">
        <w:rPr>
          <w:rFonts w:eastAsia="Arial Unicode MS"/>
          <w:b/>
          <w:bCs/>
          <w:color w:val="000000"/>
          <w:kern w:val="24"/>
          <w:sz w:val="28"/>
          <w:szCs w:val="28"/>
          <w:u w:color="000000"/>
          <w:lang w:val="es-419"/>
        </w:rPr>
        <w:t xml:space="preserve">Información </w:t>
      </w:r>
      <w:r w:rsidR="00E5466B" w:rsidRPr="00887666">
        <w:rPr>
          <w:rFonts w:eastAsia="Arial Unicode MS"/>
          <w:b/>
          <w:bCs/>
          <w:color w:val="000000"/>
          <w:kern w:val="24"/>
          <w:sz w:val="28"/>
          <w:szCs w:val="28"/>
          <w:u w:color="000000"/>
          <w:lang w:val="es-419"/>
        </w:rPr>
        <w:t>e Inscripciones</w:t>
      </w:r>
      <w:r w:rsidRPr="00887666">
        <w:rPr>
          <w:rFonts w:eastAsia="Arial Unicode MS"/>
          <w:color w:val="000000"/>
          <w:kern w:val="24"/>
          <w:sz w:val="28"/>
          <w:szCs w:val="28"/>
          <w:u w:color="000000"/>
          <w:lang w:val="es-419"/>
        </w:rPr>
        <w:t xml:space="preserve"> </w:t>
      </w:r>
      <w:r w:rsidRPr="00887666">
        <w:rPr>
          <w:rFonts w:eastAsia="Arial Unicode MS"/>
          <w:b/>
          <w:bCs/>
          <w:color w:val="000000"/>
          <w:kern w:val="24"/>
          <w:sz w:val="28"/>
          <w:szCs w:val="28"/>
          <w:u w:color="000000"/>
          <w:lang w:val="es-419"/>
        </w:rPr>
        <w:t xml:space="preserve">202-882-6227 </w:t>
      </w:r>
    </w:p>
    <w:p w14:paraId="2CFA73A1" w14:textId="77777777" w:rsidR="00E5466B" w:rsidRPr="00FA26CE" w:rsidRDefault="00826DCC" w:rsidP="00826DCC">
      <w:pPr>
        <w:widowControl w:val="0"/>
        <w:spacing w:before="120"/>
        <w:jc w:val="center"/>
        <w:rPr>
          <w:rFonts w:eastAsia="Arial Unicode MS"/>
          <w:color w:val="000000"/>
          <w:sz w:val="20"/>
          <w:szCs w:val="20"/>
          <w:u w:color="000000"/>
          <w:lang w:val="es-AR"/>
        </w:rPr>
      </w:pPr>
      <w:r w:rsidRPr="00FA26CE">
        <w:rPr>
          <w:rFonts w:eastAsia="Arial Unicode MS"/>
          <w:color w:val="000000"/>
          <w:u w:color="000000"/>
          <w:lang w:val="es-AR"/>
        </w:rPr>
        <w:t xml:space="preserve">e-mail: </w:t>
      </w:r>
      <w:r w:rsidRPr="00FA26CE">
        <w:rPr>
          <w:rFonts w:eastAsia="Arial Unicode MS"/>
          <w:color w:val="0000FF"/>
          <w:u w:val="single" w:color="0000FF"/>
          <w:lang w:val="es-AR"/>
        </w:rPr>
        <w:t>info@teatrodelaluna.org</w:t>
      </w:r>
      <w:r w:rsidRPr="00887666">
        <w:rPr>
          <w:rFonts w:eastAsia="Arial Unicode MS"/>
          <w:color w:val="000000"/>
          <w:u w:color="000000"/>
          <w:lang w:val="nl-NL"/>
        </w:rPr>
        <w:t xml:space="preserve">    website: </w:t>
      </w:r>
      <w:r w:rsidRPr="00FA26CE">
        <w:rPr>
          <w:rFonts w:eastAsia="Arial Unicode MS"/>
          <w:color w:val="0000FF"/>
          <w:u w:val="single" w:color="0000FF"/>
          <w:lang w:val="es-AR"/>
        </w:rPr>
        <w:t>www.teatrodelaluna.org</w:t>
      </w:r>
    </w:p>
    <w:p w14:paraId="1F32BB09" w14:textId="77777777" w:rsidR="00E5466B" w:rsidRPr="00FA26CE" w:rsidRDefault="00E5466B" w:rsidP="00826DCC">
      <w:pPr>
        <w:widowControl w:val="0"/>
        <w:spacing w:before="120"/>
        <w:jc w:val="center"/>
        <w:rPr>
          <w:rFonts w:eastAsia="Arial Unicode MS"/>
          <w:color w:val="000000"/>
          <w:sz w:val="20"/>
          <w:szCs w:val="20"/>
          <w:u w:color="000000"/>
          <w:lang w:val="es-AR"/>
        </w:rPr>
      </w:pPr>
    </w:p>
    <w:p w14:paraId="783E100C" w14:textId="77777777" w:rsidR="000C531C" w:rsidRPr="00887666" w:rsidRDefault="00826DCC" w:rsidP="00FA26CE">
      <w:pPr>
        <w:widowControl w:val="0"/>
        <w:spacing w:before="120"/>
        <w:jc w:val="center"/>
        <w:rPr>
          <w:b/>
          <w:bCs/>
          <w:i/>
          <w:iCs/>
          <w:sz w:val="20"/>
        </w:rPr>
      </w:pPr>
      <w:r w:rsidRPr="00887666">
        <w:rPr>
          <w:rFonts w:eastAsia="Arial Unicode MS"/>
          <w:color w:val="000000"/>
          <w:sz w:val="18"/>
          <w:szCs w:val="18"/>
          <w:u w:color="000000"/>
        </w:rPr>
        <w:t xml:space="preserve">Teatro de la Luna, a 501(c) (3) nonprofit organization, receives support from the DC Mayor’s Office on Latino Affairs MOLA, </w:t>
      </w:r>
      <w:r w:rsidR="00E5466B" w:rsidRPr="00887666">
        <w:rPr>
          <w:rFonts w:eastAsia="Arial Unicode MS"/>
          <w:color w:val="000000"/>
          <w:sz w:val="18"/>
          <w:szCs w:val="18"/>
          <w:u w:color="000000"/>
        </w:rPr>
        <w:t xml:space="preserve">DC Commission on the Arts and Humanities, </w:t>
      </w:r>
      <w:r w:rsidRPr="00887666">
        <w:rPr>
          <w:rFonts w:eastAsia="Arial Unicode MS"/>
          <w:color w:val="000000"/>
          <w:sz w:val="18"/>
          <w:szCs w:val="18"/>
          <w:u w:color="000000"/>
        </w:rPr>
        <w:t>private foundations, embassies, corporate sponsors and individuals.</w:t>
      </w:r>
      <w:bookmarkStart w:id="2" w:name="_GoBack"/>
      <w:bookmarkEnd w:id="2"/>
    </w:p>
    <w:sectPr w:rsidR="000C531C" w:rsidRPr="00887666" w:rsidSect="00B66B67">
      <w:pgSz w:w="12240" w:h="15840"/>
      <w:pgMar w:top="900" w:right="1080" w:bottom="5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318A"/>
    <w:rsid w:val="000258BC"/>
    <w:rsid w:val="000543FE"/>
    <w:rsid w:val="000C43F5"/>
    <w:rsid w:val="000C531C"/>
    <w:rsid w:val="000D3F4F"/>
    <w:rsid w:val="001217DD"/>
    <w:rsid w:val="001273E5"/>
    <w:rsid w:val="00163057"/>
    <w:rsid w:val="0016480B"/>
    <w:rsid w:val="00176296"/>
    <w:rsid w:val="001764F4"/>
    <w:rsid w:val="00181557"/>
    <w:rsid w:val="001B675D"/>
    <w:rsid w:val="001D4103"/>
    <w:rsid w:val="001F318A"/>
    <w:rsid w:val="00213117"/>
    <w:rsid w:val="0024273B"/>
    <w:rsid w:val="00243A3D"/>
    <w:rsid w:val="00243C08"/>
    <w:rsid w:val="00257935"/>
    <w:rsid w:val="00275DCF"/>
    <w:rsid w:val="00283DC8"/>
    <w:rsid w:val="00285D85"/>
    <w:rsid w:val="00286C06"/>
    <w:rsid w:val="002939EE"/>
    <w:rsid w:val="00296F2F"/>
    <w:rsid w:val="002A716A"/>
    <w:rsid w:val="002B2FF0"/>
    <w:rsid w:val="002C3DB2"/>
    <w:rsid w:val="002D1FF7"/>
    <w:rsid w:val="002F2B19"/>
    <w:rsid w:val="00330E60"/>
    <w:rsid w:val="00335BE2"/>
    <w:rsid w:val="00371779"/>
    <w:rsid w:val="00390D21"/>
    <w:rsid w:val="003A3A3C"/>
    <w:rsid w:val="003B044E"/>
    <w:rsid w:val="003B6E77"/>
    <w:rsid w:val="003D3348"/>
    <w:rsid w:val="00400A99"/>
    <w:rsid w:val="0040177F"/>
    <w:rsid w:val="00401833"/>
    <w:rsid w:val="00417FAD"/>
    <w:rsid w:val="0043564B"/>
    <w:rsid w:val="00443B35"/>
    <w:rsid w:val="0044602B"/>
    <w:rsid w:val="00450AEF"/>
    <w:rsid w:val="00453818"/>
    <w:rsid w:val="004624BE"/>
    <w:rsid w:val="0048104A"/>
    <w:rsid w:val="004A3E36"/>
    <w:rsid w:val="0050018D"/>
    <w:rsid w:val="005300A4"/>
    <w:rsid w:val="005508FA"/>
    <w:rsid w:val="00570EC7"/>
    <w:rsid w:val="0057148F"/>
    <w:rsid w:val="0058625B"/>
    <w:rsid w:val="005900AA"/>
    <w:rsid w:val="005B1717"/>
    <w:rsid w:val="005E0989"/>
    <w:rsid w:val="005E10EE"/>
    <w:rsid w:val="00644439"/>
    <w:rsid w:val="00647421"/>
    <w:rsid w:val="006A27F6"/>
    <w:rsid w:val="006A3407"/>
    <w:rsid w:val="006B4858"/>
    <w:rsid w:val="006E70BA"/>
    <w:rsid w:val="006F6858"/>
    <w:rsid w:val="00701AD7"/>
    <w:rsid w:val="007034CC"/>
    <w:rsid w:val="0071049C"/>
    <w:rsid w:val="0071281C"/>
    <w:rsid w:val="00715ED3"/>
    <w:rsid w:val="00746B3F"/>
    <w:rsid w:val="007506D2"/>
    <w:rsid w:val="00790BD1"/>
    <w:rsid w:val="007B7629"/>
    <w:rsid w:val="007B7D2D"/>
    <w:rsid w:val="007C475F"/>
    <w:rsid w:val="007D643F"/>
    <w:rsid w:val="007D66A2"/>
    <w:rsid w:val="007F7AF5"/>
    <w:rsid w:val="00814B4A"/>
    <w:rsid w:val="00826DCC"/>
    <w:rsid w:val="00861656"/>
    <w:rsid w:val="00862849"/>
    <w:rsid w:val="00883BFA"/>
    <w:rsid w:val="00887666"/>
    <w:rsid w:val="008A66C2"/>
    <w:rsid w:val="008B6F9C"/>
    <w:rsid w:val="008D76A5"/>
    <w:rsid w:val="008E5EC0"/>
    <w:rsid w:val="008F319F"/>
    <w:rsid w:val="0090293F"/>
    <w:rsid w:val="00903E25"/>
    <w:rsid w:val="00907162"/>
    <w:rsid w:val="00914CA6"/>
    <w:rsid w:val="00914F6F"/>
    <w:rsid w:val="00921DAD"/>
    <w:rsid w:val="00935C5D"/>
    <w:rsid w:val="00961230"/>
    <w:rsid w:val="00964B1B"/>
    <w:rsid w:val="0097725D"/>
    <w:rsid w:val="00986176"/>
    <w:rsid w:val="00986767"/>
    <w:rsid w:val="00990780"/>
    <w:rsid w:val="0099227B"/>
    <w:rsid w:val="00996164"/>
    <w:rsid w:val="009B3653"/>
    <w:rsid w:val="009B469B"/>
    <w:rsid w:val="009E017E"/>
    <w:rsid w:val="009F10F8"/>
    <w:rsid w:val="00A6736F"/>
    <w:rsid w:val="00A743D3"/>
    <w:rsid w:val="00A94EE5"/>
    <w:rsid w:val="00AB312A"/>
    <w:rsid w:val="00AC2BAD"/>
    <w:rsid w:val="00AE72A6"/>
    <w:rsid w:val="00AF00E5"/>
    <w:rsid w:val="00B04F8D"/>
    <w:rsid w:val="00B13A55"/>
    <w:rsid w:val="00B423E5"/>
    <w:rsid w:val="00B51BA6"/>
    <w:rsid w:val="00B52BF3"/>
    <w:rsid w:val="00B56B56"/>
    <w:rsid w:val="00B66B67"/>
    <w:rsid w:val="00BD3FAA"/>
    <w:rsid w:val="00BE09AF"/>
    <w:rsid w:val="00C23789"/>
    <w:rsid w:val="00C24703"/>
    <w:rsid w:val="00C255F1"/>
    <w:rsid w:val="00C331CA"/>
    <w:rsid w:val="00C34DD4"/>
    <w:rsid w:val="00C44256"/>
    <w:rsid w:val="00C53991"/>
    <w:rsid w:val="00C975F8"/>
    <w:rsid w:val="00CA1041"/>
    <w:rsid w:val="00CF469D"/>
    <w:rsid w:val="00D03AFA"/>
    <w:rsid w:val="00D50C3A"/>
    <w:rsid w:val="00D52CEB"/>
    <w:rsid w:val="00D645E9"/>
    <w:rsid w:val="00DB2BE2"/>
    <w:rsid w:val="00DC7B93"/>
    <w:rsid w:val="00DE0031"/>
    <w:rsid w:val="00DE01A4"/>
    <w:rsid w:val="00DF0BEA"/>
    <w:rsid w:val="00E034DA"/>
    <w:rsid w:val="00E1467F"/>
    <w:rsid w:val="00E17E79"/>
    <w:rsid w:val="00E17FDA"/>
    <w:rsid w:val="00E5466B"/>
    <w:rsid w:val="00E60DB3"/>
    <w:rsid w:val="00E63627"/>
    <w:rsid w:val="00E655E2"/>
    <w:rsid w:val="00E67AF0"/>
    <w:rsid w:val="00E74693"/>
    <w:rsid w:val="00E80965"/>
    <w:rsid w:val="00E91DC2"/>
    <w:rsid w:val="00E936C4"/>
    <w:rsid w:val="00EA2232"/>
    <w:rsid w:val="00EE7C07"/>
    <w:rsid w:val="00EF0D68"/>
    <w:rsid w:val="00F03025"/>
    <w:rsid w:val="00F05097"/>
    <w:rsid w:val="00F80535"/>
    <w:rsid w:val="00F92F5C"/>
    <w:rsid w:val="00F9723A"/>
    <w:rsid w:val="00FA26CE"/>
    <w:rsid w:val="00FE236E"/>
    <w:rsid w:val="00FE30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12D7CD62"/>
  <w15:chartTrackingRefBased/>
  <w15:docId w15:val="{D37FAA7C-832E-4EE8-B5E4-FD1C0AD2F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F318A"/>
    <w:rPr>
      <w:sz w:val="24"/>
      <w:szCs w:val="24"/>
      <w:lang w:val="en-US" w:eastAsia="en-US"/>
    </w:rPr>
  </w:style>
  <w:style w:type="paragraph" w:styleId="Ttulo1">
    <w:name w:val="heading 1"/>
    <w:basedOn w:val="Normal"/>
    <w:next w:val="Normal"/>
    <w:qFormat/>
    <w:rsid w:val="001F318A"/>
    <w:pPr>
      <w:keepNext/>
      <w:widowControl w:val="0"/>
      <w:spacing w:before="240" w:after="60"/>
      <w:outlineLvl w:val="0"/>
    </w:pPr>
    <w:rPr>
      <w:rFonts w:ascii="Arial" w:hAnsi="Arial" w:cs="Arial"/>
      <w:b/>
      <w:bCs/>
      <w:snapToGrid w:val="0"/>
      <w:kern w:val="32"/>
      <w:sz w:val="32"/>
      <w:szCs w:val="32"/>
      <w:lang w:eastAsia="es-ES"/>
    </w:rPr>
  </w:style>
  <w:style w:type="paragraph" w:styleId="Ttulo2">
    <w:name w:val="heading 2"/>
    <w:basedOn w:val="Normal"/>
    <w:next w:val="Normal"/>
    <w:qFormat/>
    <w:rsid w:val="001F318A"/>
    <w:pPr>
      <w:keepNext/>
      <w:outlineLvl w:val="1"/>
    </w:pPr>
    <w:rPr>
      <w:b/>
      <w:kern w:val="24"/>
      <w:szCs w:val="20"/>
    </w:rPr>
  </w:style>
  <w:style w:type="paragraph" w:styleId="Ttulo3">
    <w:name w:val="heading 3"/>
    <w:basedOn w:val="Normal"/>
    <w:next w:val="Normal"/>
    <w:link w:val="Ttulo3Car"/>
    <w:qFormat/>
    <w:rsid w:val="001F318A"/>
    <w:pPr>
      <w:keepNext/>
      <w:outlineLvl w:val="2"/>
    </w:pPr>
    <w:rPr>
      <w:b/>
      <w:i/>
      <w:kern w:val="24"/>
      <w:szCs w:val="20"/>
      <w:lang w:val="es-ES"/>
    </w:rPr>
  </w:style>
  <w:style w:type="paragraph" w:styleId="Ttulo5">
    <w:name w:val="heading 5"/>
    <w:basedOn w:val="Normal"/>
    <w:next w:val="Normal"/>
    <w:qFormat/>
    <w:rsid w:val="001F318A"/>
    <w:pPr>
      <w:keepNext/>
      <w:jc w:val="center"/>
      <w:outlineLvl w:val="4"/>
    </w:pPr>
    <w:rPr>
      <w:b/>
      <w:kern w:val="24"/>
      <w:sz w:val="32"/>
      <w:szCs w:val="20"/>
      <w:lang w:val="es-ES"/>
    </w:rPr>
  </w:style>
  <w:style w:type="paragraph" w:styleId="Ttulo6">
    <w:name w:val="heading 6"/>
    <w:basedOn w:val="Normal"/>
    <w:next w:val="Normal"/>
    <w:qFormat/>
    <w:rsid w:val="001F318A"/>
    <w:pPr>
      <w:keepNext/>
      <w:jc w:val="center"/>
      <w:outlineLvl w:val="5"/>
    </w:pPr>
    <w:rPr>
      <w:b/>
      <w:kern w:val="24"/>
      <w:szCs w:val="20"/>
      <w:lang w:val="es-AR"/>
    </w:rPr>
  </w:style>
  <w:style w:type="paragraph" w:styleId="Ttulo7">
    <w:name w:val="heading 7"/>
    <w:basedOn w:val="Normal"/>
    <w:next w:val="Normal"/>
    <w:qFormat/>
    <w:rsid w:val="001F318A"/>
    <w:pPr>
      <w:keepNext/>
      <w:outlineLvl w:val="6"/>
    </w:pPr>
    <w:rPr>
      <w:kern w:val="24"/>
      <w:sz w:val="32"/>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1F318A"/>
    <w:pPr>
      <w:tabs>
        <w:tab w:val="center" w:pos="4320"/>
        <w:tab w:val="right" w:pos="8640"/>
      </w:tabs>
    </w:pPr>
    <w:rPr>
      <w:rFonts w:ascii="Times" w:eastAsia="Times" w:hAnsi="Times"/>
      <w:szCs w:val="20"/>
    </w:rPr>
  </w:style>
  <w:style w:type="character" w:styleId="Hipervnculo">
    <w:name w:val="Hyperlink"/>
    <w:rsid w:val="001F318A"/>
    <w:rPr>
      <w:color w:val="0000FF"/>
      <w:u w:val="single"/>
    </w:rPr>
  </w:style>
  <w:style w:type="paragraph" w:styleId="Textoindependiente">
    <w:name w:val="Body Text"/>
    <w:basedOn w:val="Normal"/>
    <w:rsid w:val="001F318A"/>
    <w:pPr>
      <w:jc w:val="center"/>
    </w:pPr>
    <w:rPr>
      <w:b/>
      <w:kern w:val="24"/>
      <w:szCs w:val="20"/>
    </w:rPr>
  </w:style>
  <w:style w:type="paragraph" w:styleId="Textoindependiente2">
    <w:name w:val="Body Text 2"/>
    <w:basedOn w:val="Normal"/>
    <w:rsid w:val="001F318A"/>
    <w:rPr>
      <w:i/>
      <w:kern w:val="24"/>
      <w:szCs w:val="20"/>
      <w:lang w:val="es-ES"/>
    </w:rPr>
  </w:style>
  <w:style w:type="paragraph" w:styleId="Textoindependiente3">
    <w:name w:val="Body Text 3"/>
    <w:basedOn w:val="Normal"/>
    <w:rsid w:val="001F318A"/>
    <w:rPr>
      <w:b/>
      <w:kern w:val="24"/>
      <w:szCs w:val="20"/>
      <w:lang w:val="es-ES"/>
    </w:rPr>
  </w:style>
  <w:style w:type="paragraph" w:styleId="Sangradetextonormal">
    <w:name w:val="Body Text Indent"/>
    <w:basedOn w:val="Normal"/>
    <w:link w:val="SangradetextonormalCar"/>
    <w:rsid w:val="001F318A"/>
    <w:pPr>
      <w:ind w:left="720"/>
      <w:jc w:val="both"/>
    </w:pPr>
    <w:rPr>
      <w:rFonts w:ascii="Times" w:eastAsia="Times" w:hAnsi="Times"/>
      <w:szCs w:val="20"/>
      <w:lang w:val="es-AR"/>
    </w:rPr>
  </w:style>
  <w:style w:type="paragraph" w:styleId="Textodeglobo">
    <w:name w:val="Balloon Text"/>
    <w:basedOn w:val="Normal"/>
    <w:semiHidden/>
    <w:rsid w:val="002B2FF0"/>
    <w:rPr>
      <w:rFonts w:ascii="Tahoma" w:hAnsi="Tahoma" w:cs="Tahoma"/>
      <w:sz w:val="16"/>
      <w:szCs w:val="16"/>
    </w:rPr>
  </w:style>
  <w:style w:type="table" w:styleId="Tablaconcuadrcula">
    <w:name w:val="Table Grid"/>
    <w:basedOn w:val="Tablanormal"/>
    <w:rsid w:val="00B6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link w:val="Ttulo3"/>
    <w:rsid w:val="00D52CEB"/>
    <w:rPr>
      <w:b/>
      <w:i/>
      <w:kern w:val="24"/>
      <w:sz w:val="24"/>
      <w:lang w:val="es-ES"/>
    </w:rPr>
  </w:style>
  <w:style w:type="character" w:customStyle="1" w:styleId="SangradetextonormalCar">
    <w:name w:val="Sangría de texto normal Car"/>
    <w:link w:val="Sangradetextonormal"/>
    <w:rsid w:val="00887666"/>
    <w:rPr>
      <w:rFonts w:ascii="Times" w:eastAsia="Times" w:hAnsi="Times"/>
      <w:sz w:val="24"/>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14099">
      <w:bodyDiv w:val="1"/>
      <w:marLeft w:val="0"/>
      <w:marRight w:val="0"/>
      <w:marTop w:val="0"/>
      <w:marBottom w:val="0"/>
      <w:divBdr>
        <w:top w:val="none" w:sz="0" w:space="0" w:color="auto"/>
        <w:left w:val="none" w:sz="0" w:space="0" w:color="auto"/>
        <w:bottom w:val="none" w:sz="0" w:space="0" w:color="auto"/>
        <w:right w:val="none" w:sz="0" w:space="0" w:color="auto"/>
      </w:divBdr>
      <w:divsChild>
        <w:div w:id="2089884735">
          <w:marLeft w:val="0"/>
          <w:marRight w:val="0"/>
          <w:marTop w:val="0"/>
          <w:marBottom w:val="0"/>
          <w:divBdr>
            <w:top w:val="none" w:sz="0" w:space="0" w:color="auto"/>
            <w:left w:val="none" w:sz="0" w:space="0" w:color="auto"/>
            <w:bottom w:val="none" w:sz="0" w:space="0" w:color="auto"/>
            <w:right w:val="none" w:sz="0" w:space="0" w:color="auto"/>
          </w:divBdr>
        </w:div>
      </w:divsChild>
    </w:div>
    <w:div w:id="98782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486</Words>
  <Characters>2674</Characters>
  <Application>Microsoft Office Word</Application>
  <DocSecurity>0</DocSecurity>
  <Lines>22</Lines>
  <Paragraphs>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Teatro de la Luna</vt:lpstr>
      <vt:lpstr>Teatro de la Luna</vt:lpstr>
    </vt:vector>
  </TitlesOfParts>
  <Company>Teatro De La Luna</Company>
  <LinksUpToDate>false</LinksUpToDate>
  <CharactersWithSpaces>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Teatro de la Luna</dc:title>
  <dc:subject/>
  <dc:creator>Teatro1</dc:creator>
  <cp:keywords/>
  <cp:lastModifiedBy>HP</cp:lastModifiedBy>
  <cp:revision>4</cp:revision>
  <cp:lastPrinted>2018-10-09T22:10:00Z</cp:lastPrinted>
  <dcterms:created xsi:type="dcterms:W3CDTF">2018-10-09T22:07:00Z</dcterms:created>
  <dcterms:modified xsi:type="dcterms:W3CDTF">2018-10-09T22:10:00Z</dcterms:modified>
</cp:coreProperties>
</file>