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82782D" w:rsidRPr="0082782D" w14:paraId="6E688EA0" w14:textId="77777777" w:rsidTr="0082782D">
        <w:trPr>
          <w:trHeight w:val="539"/>
        </w:trPr>
        <w:tc>
          <w:tcPr>
            <w:tcW w:w="5328" w:type="dxa"/>
            <w:vMerge w:val="restart"/>
            <w:hideMark/>
          </w:tcPr>
          <w:p w14:paraId="23BBB5AF" w14:textId="77777777" w:rsidR="0082782D" w:rsidRPr="0082782D" w:rsidRDefault="0082782D" w:rsidP="0082782D">
            <w:pPr>
              <w:spacing w:after="0" w:line="240" w:lineRule="auto"/>
              <w:rPr>
                <w:rFonts w:ascii="Viner Hand ITC" w:eastAsia="Times New Roman" w:hAnsi="Viner Hand ITC" w:cs="Times New Roman"/>
                <w:b/>
                <w:sz w:val="60"/>
                <w:szCs w:val="60"/>
                <w:lang w:val="es-AR"/>
              </w:rPr>
            </w:pPr>
            <w:r w:rsidRPr="0082782D">
              <w:rPr>
                <w:rFonts w:ascii="Viner Hand ITC" w:eastAsia="Times New Roman" w:hAnsi="Viner Hand ITC" w:cs="Times New Roman"/>
                <w:b/>
                <w:sz w:val="60"/>
                <w:szCs w:val="60"/>
                <w:lang w:val="es-AR"/>
              </w:rPr>
              <w:t>Teatro de la Luna</w:t>
            </w:r>
          </w:p>
        </w:tc>
        <w:tc>
          <w:tcPr>
            <w:tcW w:w="5040" w:type="dxa"/>
            <w:vAlign w:val="bottom"/>
            <w:hideMark/>
          </w:tcPr>
          <w:p w14:paraId="7335B4DE" w14:textId="77777777" w:rsidR="0082782D" w:rsidRPr="0082782D" w:rsidRDefault="0082782D" w:rsidP="0082782D">
            <w:pPr>
              <w:spacing w:after="0" w:line="240" w:lineRule="auto"/>
              <w:rPr>
                <w:rFonts w:ascii="Times New Roman" w:eastAsia="Times New Roman" w:hAnsi="Times New Roman" w:cs="Times New Roman"/>
                <w:b/>
                <w:sz w:val="24"/>
                <w:szCs w:val="24"/>
                <w:lang w:val="es-AR"/>
              </w:rPr>
            </w:pPr>
            <w:r w:rsidRPr="0082782D">
              <w:rPr>
                <w:rFonts w:ascii="Viner Hand ITC" w:eastAsia="Times New Roman" w:hAnsi="Viner Hand ITC" w:cs="Times New Roman"/>
                <w:i/>
                <w:sz w:val="24"/>
                <w:szCs w:val="24"/>
                <w:lang w:val="es-AR"/>
              </w:rPr>
              <w:t>—al mejor estilo latinoamericano</w:t>
            </w:r>
          </w:p>
        </w:tc>
      </w:tr>
      <w:tr w:rsidR="0082782D" w:rsidRPr="0082782D" w14:paraId="11C47AA7" w14:textId="77777777" w:rsidTr="0082782D">
        <w:tc>
          <w:tcPr>
            <w:tcW w:w="0" w:type="auto"/>
            <w:vMerge/>
            <w:vAlign w:val="center"/>
            <w:hideMark/>
          </w:tcPr>
          <w:p w14:paraId="3C347235" w14:textId="77777777" w:rsidR="0082782D" w:rsidRPr="0082782D" w:rsidRDefault="0082782D" w:rsidP="0082782D">
            <w:pPr>
              <w:spacing w:after="0" w:line="240" w:lineRule="auto"/>
              <w:rPr>
                <w:rFonts w:ascii="Viner Hand ITC" w:eastAsia="Times New Roman" w:hAnsi="Viner Hand ITC" w:cs="Times New Roman"/>
                <w:b/>
                <w:sz w:val="60"/>
                <w:szCs w:val="60"/>
                <w:lang w:val="es-AR"/>
              </w:rPr>
            </w:pPr>
          </w:p>
        </w:tc>
        <w:tc>
          <w:tcPr>
            <w:tcW w:w="5040" w:type="dxa"/>
            <w:hideMark/>
          </w:tcPr>
          <w:p w14:paraId="430E2C40" w14:textId="77777777" w:rsidR="0082782D" w:rsidRPr="0082782D" w:rsidRDefault="0082782D" w:rsidP="0082782D">
            <w:pPr>
              <w:spacing w:after="0" w:line="240" w:lineRule="auto"/>
              <w:rPr>
                <w:rFonts w:ascii="Times New Roman" w:eastAsia="Times New Roman" w:hAnsi="Times New Roman" w:cs="Times New Roman"/>
                <w:b/>
                <w:sz w:val="24"/>
                <w:szCs w:val="24"/>
              </w:rPr>
            </w:pPr>
            <w:r w:rsidRPr="0082782D">
              <w:rPr>
                <w:rFonts w:ascii="Viner Hand ITC" w:eastAsia="Times New Roman" w:hAnsi="Viner Hand ITC" w:cs="Times New Roman"/>
                <w:i/>
                <w:sz w:val="24"/>
                <w:szCs w:val="24"/>
              </w:rPr>
              <w:t>—with the best Latin American flavor</w:t>
            </w:r>
          </w:p>
        </w:tc>
      </w:tr>
    </w:tbl>
    <w:p w14:paraId="39A2259F" w14:textId="77777777" w:rsidR="0082782D" w:rsidRPr="0082782D" w:rsidRDefault="0082782D" w:rsidP="0082782D">
      <w:pPr>
        <w:spacing w:after="0" w:line="240" w:lineRule="auto"/>
        <w:ind w:left="4320"/>
        <w:rPr>
          <w:rFonts w:ascii="Monotype Corsiva" w:eastAsia="Times New Roman" w:hAnsi="Monotype Corsiva" w:cs="Times New Roman"/>
          <w:i/>
          <w:sz w:val="10"/>
          <w:szCs w:val="10"/>
        </w:rPr>
      </w:pPr>
    </w:p>
    <w:p w14:paraId="1C8A0D25" w14:textId="77777777" w:rsidR="0082782D" w:rsidRPr="0082782D" w:rsidRDefault="0082782D" w:rsidP="0082782D">
      <w:pPr>
        <w:pBdr>
          <w:bottom w:val="single" w:sz="6" w:space="1" w:color="auto"/>
        </w:pBdr>
        <w:spacing w:after="0" w:line="240" w:lineRule="auto"/>
        <w:jc w:val="center"/>
        <w:rPr>
          <w:rFonts w:ascii="Times New Roman" w:eastAsia="Times New Roman" w:hAnsi="Times New Roman" w:cs="Times New Roman"/>
          <w:b/>
          <w:sz w:val="24"/>
          <w:szCs w:val="24"/>
        </w:rPr>
      </w:pPr>
      <w:smartTag w:uri="urn:schemas-microsoft-com:office:smarttags" w:element="Street">
        <w:smartTag w:uri="urn:schemas-microsoft-com:office:smarttags" w:element="address">
          <w:r w:rsidRPr="0082782D">
            <w:rPr>
              <w:rFonts w:ascii="Times New Roman" w:eastAsia="Times New Roman" w:hAnsi="Times New Roman" w:cs="Times New Roman"/>
              <w:b/>
              <w:sz w:val="24"/>
              <w:szCs w:val="24"/>
            </w:rPr>
            <w:t>4020 Georgia Avenue, NW</w:t>
          </w:r>
        </w:smartTag>
      </w:smartTag>
      <w:r w:rsidRPr="0082782D">
        <w:rPr>
          <w:rFonts w:ascii="Times New Roman" w:eastAsia="Times New Roman" w:hAnsi="Times New Roman" w:cs="Times New Roman"/>
          <w:b/>
          <w:sz w:val="24"/>
          <w:szCs w:val="24"/>
        </w:rPr>
        <w:t xml:space="preserve"> ● </w:t>
      </w:r>
      <w:smartTag w:uri="urn:schemas-microsoft-com:office:smarttags" w:element="place">
        <w:smartTag w:uri="urn:schemas-microsoft-com:office:smarttags" w:element="City">
          <w:r w:rsidRPr="0082782D">
            <w:rPr>
              <w:rFonts w:ascii="Times New Roman" w:eastAsia="Times New Roman" w:hAnsi="Times New Roman" w:cs="Times New Roman"/>
              <w:b/>
              <w:sz w:val="24"/>
              <w:szCs w:val="24"/>
            </w:rPr>
            <w:t>Washington</w:t>
          </w:r>
        </w:smartTag>
        <w:r w:rsidRPr="0082782D">
          <w:rPr>
            <w:rFonts w:ascii="Times New Roman" w:eastAsia="Times New Roman" w:hAnsi="Times New Roman" w:cs="Times New Roman"/>
            <w:b/>
            <w:sz w:val="24"/>
            <w:szCs w:val="24"/>
          </w:rPr>
          <w:t xml:space="preserve">, </w:t>
        </w:r>
        <w:smartTag w:uri="urn:schemas-microsoft-com:office:smarttags" w:element="State">
          <w:r w:rsidRPr="0082782D">
            <w:rPr>
              <w:rFonts w:ascii="Times New Roman" w:eastAsia="Times New Roman" w:hAnsi="Times New Roman" w:cs="Times New Roman"/>
              <w:b/>
              <w:sz w:val="24"/>
              <w:szCs w:val="24"/>
            </w:rPr>
            <w:t>DC</w:t>
          </w:r>
        </w:smartTag>
        <w:r w:rsidRPr="0082782D">
          <w:rPr>
            <w:rFonts w:ascii="Times New Roman" w:eastAsia="Times New Roman" w:hAnsi="Times New Roman" w:cs="Times New Roman"/>
            <w:b/>
            <w:sz w:val="24"/>
            <w:szCs w:val="24"/>
          </w:rPr>
          <w:t xml:space="preserve"> </w:t>
        </w:r>
        <w:smartTag w:uri="urn:schemas-microsoft-com:office:smarttags" w:element="PostalCode">
          <w:r w:rsidRPr="0082782D">
            <w:rPr>
              <w:rFonts w:ascii="Times New Roman" w:eastAsia="Times New Roman" w:hAnsi="Times New Roman" w:cs="Times New Roman"/>
              <w:b/>
              <w:sz w:val="24"/>
              <w:szCs w:val="24"/>
            </w:rPr>
            <w:t>20011</w:t>
          </w:r>
        </w:smartTag>
      </w:smartTag>
      <w:r w:rsidRPr="0082782D">
        <w:rPr>
          <w:rFonts w:ascii="Times New Roman" w:eastAsia="Times New Roman" w:hAnsi="Times New Roman" w:cs="Times New Roman"/>
          <w:b/>
          <w:sz w:val="24"/>
          <w:szCs w:val="24"/>
        </w:rPr>
        <w:t xml:space="preserve"> ● (202) 882-6227 ● Fax: (202) 291-2357</w:t>
      </w:r>
    </w:p>
    <w:p w14:paraId="2FADE544" w14:textId="71A1AE43" w:rsidR="0082782D" w:rsidRPr="00EF5609" w:rsidRDefault="002D623E" w:rsidP="004161C0">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r>
        <w:rPr>
          <w:rFonts w:ascii="Impact" w:eastAsia="Arial Unicode MS" w:hAnsi="Impact" w:cs="Times New Roman"/>
          <w:color w:val="000000"/>
          <w:sz w:val="24"/>
          <w:szCs w:val="24"/>
          <w:lang w:val="es-US"/>
        </w:rPr>
        <w:t>April 26</w:t>
      </w:r>
      <w:r w:rsidR="0082782D" w:rsidRPr="0082782D">
        <w:rPr>
          <w:rFonts w:ascii="Impact" w:eastAsia="Arial Unicode MS" w:hAnsi="Impact" w:cs="Times New Roman"/>
          <w:color w:val="000000"/>
          <w:sz w:val="24"/>
          <w:szCs w:val="24"/>
          <w:lang w:val="es-US"/>
        </w:rPr>
        <w:t>, 202</w:t>
      </w:r>
      <w:r>
        <w:rPr>
          <w:rFonts w:ascii="Impact" w:eastAsia="Arial Unicode MS" w:hAnsi="Impact" w:cs="Times New Roman"/>
          <w:color w:val="000000"/>
          <w:sz w:val="24"/>
          <w:szCs w:val="24"/>
          <w:lang w:val="es-US"/>
        </w:rPr>
        <w:t>2</w:t>
      </w:r>
      <w:r w:rsidR="0082782D" w:rsidRPr="0082782D">
        <w:rPr>
          <w:rFonts w:ascii="Impact" w:eastAsia="Arial Unicode MS" w:hAnsi="Impact" w:cs="Times New Roman"/>
          <w:color w:val="000000"/>
          <w:sz w:val="24"/>
          <w:szCs w:val="24"/>
          <w:lang w:val="es-US"/>
        </w:rPr>
        <w:t xml:space="preserve">    </w:t>
      </w:r>
      <w:r w:rsidR="00EF5609">
        <w:rPr>
          <w:rFonts w:ascii="Impact" w:eastAsia="Arial Unicode MS" w:hAnsi="Impact" w:cs="Times New Roman"/>
          <w:color w:val="000000"/>
          <w:sz w:val="24"/>
          <w:szCs w:val="24"/>
          <w:lang w:val="es-US"/>
        </w:rPr>
        <w:t xml:space="preserve">    </w:t>
      </w:r>
      <w:r w:rsidR="0082782D" w:rsidRPr="0082782D">
        <w:rPr>
          <w:rFonts w:ascii="Impact" w:eastAsia="Arial Unicode MS" w:hAnsi="Impact" w:cs="Times New Roman"/>
          <w:color w:val="000000"/>
          <w:sz w:val="24"/>
          <w:szCs w:val="24"/>
          <w:lang w:val="es-US"/>
        </w:rPr>
        <w:t xml:space="preserve">  </w:t>
      </w:r>
      <w:proofErr w:type="spellStart"/>
      <w:r w:rsidR="0082782D" w:rsidRPr="0082782D">
        <w:rPr>
          <w:rFonts w:ascii="Impact" w:eastAsia="Arial Unicode MS" w:hAnsi="Impact" w:cs="Times New Roman"/>
          <w:color w:val="000000"/>
          <w:sz w:val="24"/>
          <w:szCs w:val="24"/>
          <w:lang w:val="es-US"/>
        </w:rPr>
        <w:t>Contact</w:t>
      </w:r>
      <w:proofErr w:type="spellEnd"/>
      <w:r w:rsidR="0082782D" w:rsidRPr="0082782D">
        <w:rPr>
          <w:rFonts w:ascii="Impact" w:eastAsia="Arial Unicode MS" w:hAnsi="Impact" w:cs="Times New Roman"/>
          <w:color w:val="000000"/>
          <w:sz w:val="24"/>
          <w:szCs w:val="24"/>
          <w:lang w:val="es-US"/>
        </w:rPr>
        <w:t>: Nucky Walder   202-882-6227</w:t>
      </w:r>
      <w:r w:rsidR="00EF5609">
        <w:rPr>
          <w:rFonts w:ascii="Times New Roman" w:eastAsia="Arial Unicode MS" w:hAnsi="Arial Unicode MS" w:cs="Arial Unicode MS"/>
          <w:b/>
          <w:bCs/>
          <w:color w:val="000000"/>
          <w:sz w:val="28"/>
          <w:szCs w:val="28"/>
          <w:lang w:val="es-US"/>
        </w:rPr>
        <w:t xml:space="preserve">      </w:t>
      </w:r>
      <w:proofErr w:type="spellStart"/>
      <w:r w:rsidR="0082782D" w:rsidRPr="0082782D">
        <w:rPr>
          <w:rFonts w:ascii="Impact" w:eastAsia="Arial Unicode MS" w:hAnsi="Impact" w:cs="Times New Roman"/>
          <w:color w:val="000000"/>
          <w:sz w:val="24"/>
          <w:szCs w:val="24"/>
          <w:lang w:val="es-US"/>
        </w:rPr>
        <w:t>Pres</w:t>
      </w:r>
      <w:r w:rsidR="005608E2">
        <w:rPr>
          <w:rFonts w:ascii="Impact" w:eastAsia="Arial Unicode MS" w:hAnsi="Impact" w:cs="Times New Roman"/>
          <w:color w:val="000000"/>
          <w:sz w:val="24"/>
          <w:szCs w:val="24"/>
          <w:lang w:val="es-US"/>
        </w:rPr>
        <w:t>s</w:t>
      </w:r>
      <w:proofErr w:type="spellEnd"/>
      <w:r w:rsidR="005608E2">
        <w:rPr>
          <w:rFonts w:ascii="Impact" w:eastAsia="Arial Unicode MS" w:hAnsi="Impact" w:cs="Times New Roman"/>
          <w:color w:val="000000"/>
          <w:sz w:val="24"/>
          <w:szCs w:val="24"/>
          <w:lang w:val="es-US"/>
        </w:rPr>
        <w:t xml:space="preserve"> </w:t>
      </w:r>
      <w:proofErr w:type="spellStart"/>
      <w:r w:rsidR="005608E2">
        <w:rPr>
          <w:rFonts w:ascii="Impact" w:eastAsia="Arial Unicode MS" w:hAnsi="Impact" w:cs="Times New Roman"/>
          <w:color w:val="000000"/>
          <w:sz w:val="24"/>
          <w:szCs w:val="24"/>
          <w:lang w:val="es-US"/>
        </w:rPr>
        <w:t>Release</w:t>
      </w:r>
      <w:proofErr w:type="spellEnd"/>
      <w:r w:rsidR="0082782D" w:rsidRPr="0082782D">
        <w:rPr>
          <w:rFonts w:ascii="Impact" w:eastAsia="Arial Unicode MS" w:hAnsi="Impact" w:cs="Times New Roman"/>
          <w:color w:val="000000"/>
          <w:sz w:val="24"/>
          <w:szCs w:val="24"/>
          <w:lang w:val="es-US"/>
        </w:rPr>
        <w:t xml:space="preserve">    </w:t>
      </w:r>
      <w:r w:rsidR="00EF5609">
        <w:rPr>
          <w:rFonts w:ascii="Impact" w:eastAsia="Arial Unicode MS" w:hAnsi="Impact" w:cs="Times New Roman"/>
          <w:color w:val="000000"/>
          <w:sz w:val="24"/>
          <w:szCs w:val="24"/>
          <w:lang w:val="es-US"/>
        </w:rPr>
        <w:t>--</w:t>
      </w:r>
      <w:r w:rsidR="0082782D" w:rsidRPr="0082782D">
        <w:rPr>
          <w:rFonts w:ascii="Impact" w:eastAsia="Arial Unicode MS" w:hAnsi="Impact" w:cs="Times New Roman"/>
          <w:color w:val="000000"/>
          <w:sz w:val="24"/>
          <w:szCs w:val="24"/>
          <w:lang w:val="es-US"/>
        </w:rPr>
        <w:t xml:space="preserve">      </w:t>
      </w:r>
      <w:proofErr w:type="spellStart"/>
      <w:r w:rsidR="005608E2">
        <w:rPr>
          <w:rFonts w:ascii="Impact" w:eastAsia="Arial Unicode MS" w:hAnsi="Impact" w:cs="Times New Roman"/>
          <w:color w:val="000000"/>
          <w:sz w:val="24"/>
          <w:szCs w:val="24"/>
          <w:lang w:val="es-US"/>
        </w:rPr>
        <w:t>For</w:t>
      </w:r>
      <w:proofErr w:type="spellEnd"/>
      <w:r w:rsidR="005608E2">
        <w:rPr>
          <w:rFonts w:ascii="Impact" w:eastAsia="Arial Unicode MS" w:hAnsi="Impact" w:cs="Times New Roman"/>
          <w:color w:val="000000"/>
          <w:sz w:val="24"/>
          <w:szCs w:val="24"/>
          <w:lang w:val="es-US"/>
        </w:rPr>
        <w:t xml:space="preserve"> </w:t>
      </w:r>
      <w:proofErr w:type="spellStart"/>
      <w:proofErr w:type="gramStart"/>
      <w:r w:rsidR="005608E2">
        <w:rPr>
          <w:rFonts w:ascii="Impact" w:eastAsia="Arial Unicode MS" w:hAnsi="Impact" w:cs="Times New Roman"/>
          <w:color w:val="000000"/>
          <w:sz w:val="24"/>
          <w:szCs w:val="24"/>
          <w:lang w:val="es-US"/>
        </w:rPr>
        <w:t>inmediate</w:t>
      </w:r>
      <w:proofErr w:type="spellEnd"/>
      <w:r w:rsidR="005608E2">
        <w:rPr>
          <w:rFonts w:ascii="Impact" w:eastAsia="Arial Unicode MS" w:hAnsi="Impact" w:cs="Times New Roman"/>
          <w:color w:val="000000"/>
          <w:sz w:val="24"/>
          <w:szCs w:val="24"/>
          <w:lang w:val="es-US"/>
        </w:rPr>
        <w:t xml:space="preserve"> </w:t>
      </w:r>
      <w:r w:rsidR="0082782D" w:rsidRPr="0082782D">
        <w:rPr>
          <w:rFonts w:ascii="Impact" w:eastAsia="Arial Unicode MS" w:hAnsi="Impact" w:cs="Times New Roman"/>
          <w:color w:val="000000"/>
          <w:sz w:val="24"/>
          <w:szCs w:val="24"/>
          <w:lang w:val="es-US"/>
        </w:rPr>
        <w:t xml:space="preserve"> </w:t>
      </w:r>
      <w:proofErr w:type="spellStart"/>
      <w:r w:rsidR="004161C0">
        <w:rPr>
          <w:rFonts w:ascii="Impact" w:eastAsia="Arial Unicode MS" w:hAnsi="Impact" w:cs="Times New Roman"/>
          <w:color w:val="000000"/>
          <w:sz w:val="24"/>
          <w:szCs w:val="24"/>
          <w:lang w:val="es-US"/>
        </w:rPr>
        <w:t>release</w:t>
      </w:r>
      <w:proofErr w:type="spellEnd"/>
      <w:proofErr w:type="gramEnd"/>
    </w:p>
    <w:p w14:paraId="3D41255D" w14:textId="77777777" w:rsidR="0082782D" w:rsidRPr="0082782D" w:rsidRDefault="0082782D" w:rsidP="0082782D">
      <w:pPr>
        <w:spacing w:after="0" w:line="240" w:lineRule="auto"/>
        <w:rPr>
          <w:rFonts w:ascii="Times New Roman" w:eastAsia="Arial Unicode MS" w:hAnsi="Times New Roman" w:cs="Times New Roman"/>
          <w:b/>
          <w:bCs/>
          <w:iCs/>
          <w:color w:val="000000"/>
          <w:sz w:val="28"/>
          <w:szCs w:val="28"/>
          <w:u w:val="single"/>
          <w:lang w:val="es-US"/>
        </w:rPr>
      </w:pPr>
    </w:p>
    <w:p w14:paraId="6F410A78" w14:textId="5C388D2A" w:rsidR="004161C0" w:rsidRDefault="0082782D" w:rsidP="0082782D">
      <w:pPr>
        <w:spacing w:after="0" w:line="240" w:lineRule="auto"/>
        <w:jc w:val="center"/>
        <w:rPr>
          <w:rFonts w:ascii="Times New Roman" w:eastAsia="Arial Unicode MS" w:hAnsi="Times New Roman" w:cs="Times New Roman"/>
          <w:b/>
          <w:bCs/>
          <w:iCs/>
          <w:color w:val="000000"/>
          <w:sz w:val="28"/>
          <w:szCs w:val="28"/>
          <w:u w:val="single"/>
          <w:lang w:val="es-US"/>
        </w:rPr>
      </w:pPr>
      <w:r w:rsidRPr="0082782D">
        <w:rPr>
          <w:rFonts w:ascii="Times New Roman" w:eastAsia="Arial Unicode MS" w:hAnsi="Times New Roman" w:cs="Times New Roman"/>
          <w:b/>
          <w:bCs/>
          <w:iCs/>
          <w:color w:val="000000"/>
          <w:sz w:val="28"/>
          <w:szCs w:val="28"/>
          <w:u w:val="single"/>
          <w:lang w:val="es-US"/>
        </w:rPr>
        <w:t xml:space="preserve"> FINAL</w:t>
      </w:r>
      <w:r w:rsidR="005608E2">
        <w:rPr>
          <w:rFonts w:ascii="Times New Roman" w:eastAsia="Arial Unicode MS" w:hAnsi="Times New Roman" w:cs="Times New Roman"/>
          <w:b/>
          <w:bCs/>
          <w:iCs/>
          <w:color w:val="000000"/>
          <w:sz w:val="28"/>
          <w:szCs w:val="28"/>
          <w:u w:val="single"/>
          <w:lang w:val="es-US"/>
        </w:rPr>
        <w:t xml:space="preserve"> </w:t>
      </w:r>
      <w:proofErr w:type="spellStart"/>
      <w:r w:rsidR="005608E2">
        <w:rPr>
          <w:rFonts w:ascii="Times New Roman" w:eastAsia="Arial Unicode MS" w:hAnsi="Times New Roman" w:cs="Times New Roman"/>
          <w:b/>
          <w:bCs/>
          <w:iCs/>
          <w:color w:val="000000"/>
          <w:sz w:val="28"/>
          <w:szCs w:val="28"/>
          <w:u w:val="single"/>
          <w:lang w:val="es-US"/>
        </w:rPr>
        <w:t>PRESENTATION</w:t>
      </w:r>
      <w:proofErr w:type="spellEnd"/>
      <w:r w:rsidR="005608E2">
        <w:rPr>
          <w:rFonts w:ascii="Times New Roman" w:eastAsia="Arial Unicode MS" w:hAnsi="Times New Roman" w:cs="Times New Roman"/>
          <w:b/>
          <w:bCs/>
          <w:iCs/>
          <w:color w:val="000000"/>
          <w:sz w:val="28"/>
          <w:szCs w:val="28"/>
          <w:u w:val="single"/>
          <w:lang w:val="es-US"/>
        </w:rPr>
        <w:t xml:space="preserve"> OF THE S</w:t>
      </w:r>
      <w:r w:rsidRPr="0082782D">
        <w:rPr>
          <w:rFonts w:ascii="Times New Roman" w:eastAsia="Arial Unicode MS" w:hAnsi="Times New Roman" w:cs="Times New Roman"/>
          <w:b/>
          <w:bCs/>
          <w:iCs/>
          <w:color w:val="000000"/>
          <w:sz w:val="28"/>
          <w:szCs w:val="28"/>
          <w:u w:val="single"/>
          <w:lang w:val="es-US"/>
        </w:rPr>
        <w:t>ERIE</w:t>
      </w:r>
      <w:r w:rsidR="005608E2">
        <w:rPr>
          <w:rFonts w:ascii="Times New Roman" w:eastAsia="Arial Unicode MS" w:hAnsi="Times New Roman" w:cs="Times New Roman"/>
          <w:b/>
          <w:bCs/>
          <w:iCs/>
          <w:color w:val="000000"/>
          <w:sz w:val="28"/>
          <w:szCs w:val="28"/>
          <w:u w:val="single"/>
          <w:lang w:val="es-US"/>
        </w:rPr>
        <w:t xml:space="preserve">S OF </w:t>
      </w:r>
    </w:p>
    <w:p w14:paraId="394C7C60" w14:textId="68506509" w:rsidR="0082782D" w:rsidRPr="0082782D" w:rsidRDefault="005608E2" w:rsidP="0082782D">
      <w:p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color w:val="000000"/>
          <w:sz w:val="28"/>
          <w:szCs w:val="28"/>
          <w:u w:val="single"/>
          <w:lang w:val="es-US"/>
        </w:rPr>
        <w:t xml:space="preserve">POETRY </w:t>
      </w:r>
      <w:r w:rsidR="0082782D" w:rsidRPr="0082782D">
        <w:rPr>
          <w:rFonts w:ascii="Times New Roman" w:eastAsia="Arial Unicode MS" w:hAnsi="Times New Roman" w:cs="Times New Roman"/>
          <w:b/>
          <w:bCs/>
          <w:iCs/>
          <w:color w:val="000000"/>
          <w:sz w:val="28"/>
          <w:szCs w:val="28"/>
          <w:u w:val="single"/>
          <w:lang w:val="es-US"/>
        </w:rPr>
        <w:t>INTERPRETA</w:t>
      </w:r>
      <w:r>
        <w:rPr>
          <w:rFonts w:ascii="Times New Roman" w:eastAsia="Arial Unicode MS" w:hAnsi="Times New Roman" w:cs="Times New Roman"/>
          <w:b/>
          <w:bCs/>
          <w:iCs/>
          <w:color w:val="000000"/>
          <w:sz w:val="28"/>
          <w:szCs w:val="28"/>
          <w:u w:val="single"/>
          <w:lang w:val="es-US"/>
        </w:rPr>
        <w:t>TION WORKSHOPS FOR ADULTS</w:t>
      </w:r>
      <w:r w:rsidR="0082782D" w:rsidRPr="0082782D">
        <w:rPr>
          <w:rFonts w:ascii="Times New Roman" w:eastAsia="Arial Unicode MS" w:hAnsi="Times New Roman" w:cs="Times New Roman"/>
          <w:b/>
          <w:bCs/>
          <w:iCs/>
          <w:color w:val="000000"/>
          <w:sz w:val="28"/>
          <w:szCs w:val="28"/>
          <w:u w:val="single"/>
          <w:lang w:val="es-US"/>
        </w:rPr>
        <w:t>:</w:t>
      </w:r>
    </w:p>
    <w:p w14:paraId="7671D2F4" w14:textId="3271EB21" w:rsidR="0082782D" w:rsidRPr="007C4E2C" w:rsidRDefault="005608E2" w:rsidP="0082782D">
      <w:pPr>
        <w:spacing w:after="0" w:line="240" w:lineRule="auto"/>
        <w:ind w:left="2880" w:firstLine="720"/>
        <w:rPr>
          <w:rFonts w:ascii="Times New Roman" w:eastAsia="Arial Unicode MS" w:hAnsi="Times New Roman" w:cs="Times New Roman"/>
          <w:b/>
          <w:bCs/>
          <w:iCs/>
          <w:sz w:val="28"/>
          <w:szCs w:val="28"/>
          <w:lang w:val="es-US"/>
        </w:rPr>
      </w:pPr>
      <w:bookmarkStart w:id="0" w:name="_GoBack"/>
      <w:r w:rsidRPr="007C4E2C">
        <w:rPr>
          <w:rFonts w:ascii="Times New Roman" w:eastAsia="Arial Unicode MS" w:hAnsi="Times New Roman" w:cs="Times New Roman"/>
          <w:b/>
          <w:bCs/>
          <w:iCs/>
          <w:sz w:val="28"/>
          <w:szCs w:val="28"/>
          <w:lang w:val="es-US"/>
        </w:rPr>
        <w:t>FRIDAY</w:t>
      </w:r>
      <w:r w:rsidR="0082782D" w:rsidRPr="007C4E2C">
        <w:rPr>
          <w:rFonts w:ascii="Times New Roman" w:eastAsia="Arial Unicode MS" w:hAnsi="Times New Roman" w:cs="Times New Roman"/>
          <w:b/>
          <w:bCs/>
          <w:iCs/>
          <w:sz w:val="28"/>
          <w:szCs w:val="28"/>
          <w:lang w:val="es-US"/>
        </w:rPr>
        <w:t xml:space="preserve">, </w:t>
      </w:r>
      <w:r w:rsidR="002D623E" w:rsidRPr="007C4E2C">
        <w:rPr>
          <w:rFonts w:ascii="Times New Roman" w:eastAsia="Arial Unicode MS" w:hAnsi="Times New Roman" w:cs="Times New Roman"/>
          <w:b/>
          <w:bCs/>
          <w:iCs/>
          <w:sz w:val="28"/>
          <w:szCs w:val="28"/>
          <w:lang w:val="es-US"/>
        </w:rPr>
        <w:t>MAY 6</w:t>
      </w:r>
      <w:r w:rsidR="0082782D" w:rsidRPr="007C4E2C">
        <w:rPr>
          <w:rFonts w:ascii="Times New Roman" w:eastAsia="Arial Unicode MS" w:hAnsi="Times New Roman" w:cs="Times New Roman"/>
          <w:b/>
          <w:bCs/>
          <w:iCs/>
          <w:sz w:val="28"/>
          <w:szCs w:val="28"/>
          <w:lang w:val="es-US"/>
        </w:rPr>
        <w:t>,</w:t>
      </w:r>
      <w:r w:rsidR="002D623E" w:rsidRPr="007C4E2C">
        <w:rPr>
          <w:rFonts w:ascii="Times New Roman" w:eastAsia="Arial Unicode MS" w:hAnsi="Times New Roman" w:cs="Times New Roman"/>
          <w:b/>
          <w:bCs/>
          <w:iCs/>
          <w:sz w:val="28"/>
          <w:szCs w:val="28"/>
          <w:lang w:val="es-US"/>
        </w:rPr>
        <w:t xml:space="preserve"> 2022</w:t>
      </w:r>
      <w:r w:rsidR="0082782D" w:rsidRPr="007C4E2C">
        <w:rPr>
          <w:rFonts w:ascii="Times New Roman" w:eastAsia="Arial Unicode MS" w:hAnsi="Times New Roman" w:cs="Times New Roman"/>
          <w:b/>
          <w:bCs/>
          <w:iCs/>
          <w:sz w:val="28"/>
          <w:szCs w:val="28"/>
          <w:lang w:val="es-US"/>
        </w:rPr>
        <w:t xml:space="preserve"> </w:t>
      </w:r>
      <w:r w:rsidR="002D623E" w:rsidRPr="007C4E2C">
        <w:rPr>
          <w:rFonts w:ascii="Times New Roman" w:eastAsia="Arial Unicode MS" w:hAnsi="Times New Roman" w:cs="Times New Roman"/>
          <w:b/>
          <w:bCs/>
          <w:iCs/>
          <w:sz w:val="28"/>
          <w:szCs w:val="28"/>
          <w:lang w:val="es-US"/>
        </w:rPr>
        <w:t>7</w:t>
      </w:r>
      <w:r w:rsidR="0082782D" w:rsidRPr="007C4E2C">
        <w:rPr>
          <w:rFonts w:ascii="Times New Roman" w:eastAsia="Arial Unicode MS" w:hAnsi="Times New Roman" w:cs="Times New Roman"/>
          <w:b/>
          <w:bCs/>
          <w:iCs/>
          <w:sz w:val="28"/>
          <w:szCs w:val="28"/>
          <w:lang w:val="es-US"/>
        </w:rPr>
        <w:t>:00 PM</w:t>
      </w:r>
    </w:p>
    <w:p w14:paraId="07B6CC63" w14:textId="77777777" w:rsidR="0082782D" w:rsidRPr="007C4E2C" w:rsidRDefault="0082782D" w:rsidP="0082782D">
      <w:pPr>
        <w:spacing w:after="0" w:line="240" w:lineRule="auto"/>
        <w:ind w:left="2880" w:firstLine="720"/>
        <w:rPr>
          <w:rFonts w:ascii="Times New Roman" w:eastAsia="Arial Unicode MS" w:hAnsi="Times New Roman" w:cs="Times New Roman"/>
          <w:bCs/>
          <w:iCs/>
          <w:sz w:val="28"/>
          <w:szCs w:val="28"/>
          <w:lang w:val="es-US"/>
        </w:rPr>
      </w:pPr>
    </w:p>
    <w:bookmarkEnd w:id="0"/>
    <w:p w14:paraId="0ACB9B41" w14:textId="2793AC62" w:rsidR="0082782D" w:rsidRPr="0082782D" w:rsidRDefault="0082782D" w:rsidP="0082782D">
      <w:pPr>
        <w:spacing w:after="0" w:line="240" w:lineRule="auto"/>
        <w:rPr>
          <w:rFonts w:ascii="Times New Roman" w:eastAsia="Arial Unicode MS" w:hAnsi="Times New Roman" w:cs="Times New Roman"/>
          <w:b/>
          <w:bCs/>
          <w:iCs/>
          <w:sz w:val="24"/>
          <w:szCs w:val="24"/>
          <w:lang w:val="es-419"/>
        </w:rPr>
      </w:pPr>
      <w:r w:rsidRPr="0082782D">
        <w:rPr>
          <w:rFonts w:ascii="Times New Roman" w:eastAsia="Arial Unicode MS" w:hAnsi="Times New Roman" w:cs="Times New Roman"/>
          <w:bCs/>
          <w:iCs/>
          <w:sz w:val="24"/>
          <w:szCs w:val="24"/>
          <w:lang w:val="es-419"/>
        </w:rPr>
        <w:t xml:space="preserve">Teatro de la Luna </w:t>
      </w:r>
      <w:proofErr w:type="spellStart"/>
      <w:r w:rsidR="005608E2">
        <w:rPr>
          <w:rFonts w:ascii="Times New Roman" w:eastAsia="Arial Unicode MS" w:hAnsi="Times New Roman" w:cs="Times New Roman"/>
          <w:bCs/>
          <w:iCs/>
          <w:sz w:val="24"/>
          <w:szCs w:val="24"/>
          <w:lang w:val="es-419"/>
        </w:rPr>
        <w:t>announces</w:t>
      </w:r>
      <w:proofErr w:type="spellEnd"/>
      <w:r w:rsidR="005608E2">
        <w:rPr>
          <w:rFonts w:ascii="Times New Roman" w:eastAsia="Arial Unicode MS" w:hAnsi="Times New Roman" w:cs="Times New Roman"/>
          <w:bCs/>
          <w:iCs/>
          <w:sz w:val="24"/>
          <w:szCs w:val="24"/>
          <w:lang w:val="es-419"/>
        </w:rPr>
        <w:t xml:space="preserve"> </w:t>
      </w:r>
      <w:proofErr w:type="spellStart"/>
      <w:r w:rsidR="005608E2">
        <w:rPr>
          <w:rFonts w:ascii="Times New Roman" w:eastAsia="Arial Unicode MS" w:hAnsi="Times New Roman" w:cs="Times New Roman"/>
          <w:bCs/>
          <w:iCs/>
          <w:sz w:val="24"/>
          <w:szCs w:val="24"/>
          <w:lang w:val="es-419"/>
        </w:rPr>
        <w:t>the</w:t>
      </w:r>
      <w:proofErr w:type="spellEnd"/>
      <w:r w:rsidR="004161C0">
        <w:rPr>
          <w:rFonts w:ascii="Times New Roman" w:eastAsia="Arial Unicode MS" w:hAnsi="Times New Roman" w:cs="Times New Roman"/>
          <w:bCs/>
          <w:iCs/>
          <w:sz w:val="24"/>
          <w:szCs w:val="24"/>
          <w:lang w:val="es-419"/>
        </w:rPr>
        <w:t xml:space="preserve"> f</w:t>
      </w:r>
      <w:r w:rsidR="005608E2">
        <w:rPr>
          <w:rFonts w:ascii="Times New Roman" w:eastAsia="Arial Unicode MS" w:hAnsi="Times New Roman" w:cs="Times New Roman"/>
          <w:bCs/>
          <w:iCs/>
          <w:sz w:val="24"/>
          <w:szCs w:val="24"/>
          <w:lang w:val="es-419"/>
        </w:rPr>
        <w:t>inal</w:t>
      </w:r>
      <w:r w:rsidRPr="0082782D">
        <w:rPr>
          <w:rFonts w:ascii="Times New Roman" w:eastAsia="Arial Unicode MS" w:hAnsi="Times New Roman" w:cs="Times New Roman"/>
          <w:bCs/>
          <w:iCs/>
          <w:sz w:val="24"/>
          <w:szCs w:val="24"/>
          <w:lang w:val="es-419"/>
        </w:rPr>
        <w:t xml:space="preserve"> </w:t>
      </w:r>
      <w:proofErr w:type="spellStart"/>
      <w:r w:rsidR="004161C0">
        <w:rPr>
          <w:rFonts w:ascii="Times New Roman" w:eastAsia="Arial Unicode MS" w:hAnsi="Times New Roman" w:cs="Times New Roman"/>
          <w:bCs/>
          <w:iCs/>
          <w:sz w:val="24"/>
          <w:szCs w:val="24"/>
          <w:lang w:val="es-419"/>
        </w:rPr>
        <w:t>p</w:t>
      </w:r>
      <w:r w:rsidRPr="0082782D">
        <w:rPr>
          <w:rFonts w:ascii="Times New Roman" w:eastAsia="Arial Unicode MS" w:hAnsi="Times New Roman" w:cs="Times New Roman"/>
          <w:bCs/>
          <w:iCs/>
          <w:sz w:val="24"/>
          <w:szCs w:val="24"/>
          <w:lang w:val="es-419"/>
        </w:rPr>
        <w:t>resenta</w:t>
      </w:r>
      <w:r w:rsidR="005608E2">
        <w:rPr>
          <w:rFonts w:ascii="Times New Roman" w:eastAsia="Arial Unicode MS" w:hAnsi="Times New Roman" w:cs="Times New Roman"/>
          <w:bCs/>
          <w:iCs/>
          <w:sz w:val="24"/>
          <w:szCs w:val="24"/>
          <w:lang w:val="es-419"/>
        </w:rPr>
        <w:t>tion</w:t>
      </w:r>
      <w:proofErr w:type="spellEnd"/>
      <w:r w:rsidR="005608E2">
        <w:rPr>
          <w:rFonts w:ascii="Times New Roman" w:eastAsia="Arial Unicode MS" w:hAnsi="Times New Roman" w:cs="Times New Roman"/>
          <w:bCs/>
          <w:iCs/>
          <w:sz w:val="24"/>
          <w:szCs w:val="24"/>
          <w:lang w:val="es-419"/>
        </w:rPr>
        <w:t xml:space="preserve"> of </w:t>
      </w:r>
      <w:r w:rsidRPr="0082782D">
        <w:rPr>
          <w:rFonts w:ascii="Times New Roman" w:eastAsia="Arial Unicode MS" w:hAnsi="Times New Roman" w:cs="Times New Roman"/>
          <w:b/>
          <w:bCs/>
          <w:iCs/>
          <w:sz w:val="24"/>
          <w:szCs w:val="24"/>
          <w:lang w:val="es-419"/>
        </w:rPr>
        <w:t>“</w:t>
      </w:r>
      <w:proofErr w:type="spellStart"/>
      <w:r w:rsidRPr="0082782D">
        <w:rPr>
          <w:rFonts w:ascii="Times New Roman" w:eastAsia="Arial Unicode MS" w:hAnsi="Times New Roman" w:cs="Times New Roman"/>
          <w:b/>
          <w:bCs/>
          <w:iCs/>
          <w:sz w:val="24"/>
          <w:szCs w:val="24"/>
          <w:lang w:val="es-419"/>
        </w:rPr>
        <w:t>POE</w:t>
      </w:r>
      <w:r w:rsidR="005608E2">
        <w:rPr>
          <w:rFonts w:ascii="Times New Roman" w:eastAsia="Arial Unicode MS" w:hAnsi="Times New Roman" w:cs="Times New Roman"/>
          <w:b/>
          <w:bCs/>
          <w:iCs/>
          <w:sz w:val="24"/>
          <w:szCs w:val="24"/>
          <w:lang w:val="es-419"/>
        </w:rPr>
        <w:t>TRY</w:t>
      </w:r>
      <w:proofErr w:type="spellEnd"/>
      <w:r w:rsidR="00E920EF">
        <w:rPr>
          <w:rFonts w:ascii="Times New Roman" w:eastAsia="Arial Unicode MS" w:hAnsi="Times New Roman" w:cs="Times New Roman"/>
          <w:b/>
          <w:bCs/>
          <w:iCs/>
          <w:sz w:val="24"/>
          <w:szCs w:val="24"/>
          <w:lang w:val="es-419"/>
        </w:rPr>
        <w:t xml:space="preserve"> and EXILE</w:t>
      </w:r>
      <w:r w:rsidRPr="0082782D">
        <w:rPr>
          <w:rFonts w:ascii="Times New Roman" w:eastAsia="Arial Unicode MS" w:hAnsi="Times New Roman" w:cs="Times New Roman"/>
          <w:b/>
          <w:bCs/>
          <w:iCs/>
          <w:sz w:val="24"/>
          <w:szCs w:val="24"/>
          <w:lang w:val="es-419"/>
        </w:rPr>
        <w:t>”</w:t>
      </w:r>
      <w:r w:rsidR="005608E2">
        <w:rPr>
          <w:rFonts w:ascii="Times New Roman" w:eastAsia="Arial Unicode MS" w:hAnsi="Times New Roman" w:cs="Times New Roman"/>
          <w:b/>
          <w:bCs/>
          <w:iCs/>
          <w:sz w:val="24"/>
          <w:szCs w:val="24"/>
          <w:lang w:val="es-419"/>
        </w:rPr>
        <w:t xml:space="preserve"> </w:t>
      </w:r>
      <w:proofErr w:type="spellStart"/>
      <w:r w:rsidR="00E920EF">
        <w:rPr>
          <w:rFonts w:ascii="Times New Roman" w:eastAsia="Arial Unicode MS" w:hAnsi="Times New Roman" w:cs="Times New Roman"/>
          <w:bCs/>
          <w:iCs/>
          <w:sz w:val="24"/>
          <w:szCs w:val="24"/>
          <w:lang w:val="es-419"/>
        </w:rPr>
        <w:t>on</w:t>
      </w:r>
      <w:proofErr w:type="spellEnd"/>
      <w:r w:rsidR="005608E2">
        <w:rPr>
          <w:rFonts w:ascii="Times New Roman" w:eastAsia="Arial Unicode MS" w:hAnsi="Times New Roman" w:cs="Times New Roman"/>
          <w:bCs/>
          <w:iCs/>
          <w:sz w:val="24"/>
          <w:szCs w:val="24"/>
          <w:lang w:val="es-419"/>
        </w:rPr>
        <w:t xml:space="preserve"> </w:t>
      </w:r>
      <w:r w:rsidR="00E920EF">
        <w:rPr>
          <w:rFonts w:ascii="Times New Roman" w:eastAsia="Arial Unicode MS" w:hAnsi="Times New Roman" w:cs="Times New Roman"/>
          <w:b/>
          <w:bCs/>
          <w:iCs/>
          <w:sz w:val="24"/>
          <w:szCs w:val="24"/>
          <w:lang w:val="es-419"/>
        </w:rPr>
        <w:t>May 6</w:t>
      </w:r>
      <w:r w:rsidR="005608E2">
        <w:rPr>
          <w:rFonts w:ascii="Times New Roman" w:eastAsia="Arial Unicode MS" w:hAnsi="Times New Roman" w:cs="Times New Roman"/>
          <w:b/>
          <w:bCs/>
          <w:iCs/>
          <w:sz w:val="24"/>
          <w:szCs w:val="24"/>
          <w:lang w:val="es-419"/>
        </w:rPr>
        <w:t xml:space="preserve">, </w:t>
      </w:r>
      <w:r w:rsidR="00EF5609">
        <w:rPr>
          <w:rFonts w:ascii="Times New Roman" w:eastAsia="Arial Unicode MS" w:hAnsi="Times New Roman" w:cs="Times New Roman"/>
          <w:b/>
          <w:bCs/>
          <w:iCs/>
          <w:sz w:val="24"/>
          <w:szCs w:val="24"/>
          <w:lang w:val="es-419"/>
        </w:rPr>
        <w:t>7</w:t>
      </w:r>
      <w:r w:rsidRPr="0082782D">
        <w:rPr>
          <w:rFonts w:ascii="Times New Roman" w:eastAsia="Arial Unicode MS" w:hAnsi="Times New Roman" w:cs="Times New Roman"/>
          <w:b/>
          <w:bCs/>
          <w:iCs/>
          <w:sz w:val="24"/>
          <w:szCs w:val="24"/>
          <w:lang w:val="es-US"/>
        </w:rPr>
        <w:t>:00 PM.</w:t>
      </w:r>
      <w:r w:rsidRPr="0082782D">
        <w:rPr>
          <w:rFonts w:ascii="Times New Roman" w:eastAsia="Arial Unicode MS" w:hAnsi="Times New Roman" w:cs="Times New Roman"/>
          <w:bCs/>
          <w:iCs/>
          <w:sz w:val="24"/>
          <w:szCs w:val="24"/>
          <w:lang w:val="es-US"/>
        </w:rPr>
        <w:t xml:space="preserve">  </w:t>
      </w:r>
      <w:proofErr w:type="spellStart"/>
      <w:r w:rsidR="005608E2">
        <w:rPr>
          <w:rFonts w:ascii="Times New Roman" w:eastAsia="Arial Unicode MS" w:hAnsi="Times New Roman" w:cs="Times New Roman"/>
          <w:bCs/>
          <w:iCs/>
          <w:sz w:val="24"/>
          <w:szCs w:val="24"/>
          <w:lang w:val="es-US"/>
        </w:rPr>
        <w:t>This</w:t>
      </w:r>
      <w:proofErr w:type="spellEnd"/>
      <w:r w:rsidR="005608E2">
        <w:rPr>
          <w:rFonts w:ascii="Times New Roman" w:eastAsia="Arial Unicode MS" w:hAnsi="Times New Roman" w:cs="Times New Roman"/>
          <w:bCs/>
          <w:iCs/>
          <w:sz w:val="24"/>
          <w:szCs w:val="24"/>
          <w:lang w:val="es-US"/>
        </w:rPr>
        <w:t xml:space="preserve"> </w:t>
      </w:r>
      <w:proofErr w:type="spellStart"/>
      <w:r w:rsidR="005608E2">
        <w:rPr>
          <w:rFonts w:ascii="Times New Roman" w:eastAsia="Arial Unicode MS" w:hAnsi="Times New Roman" w:cs="Times New Roman"/>
          <w:bCs/>
          <w:iCs/>
          <w:sz w:val="24"/>
          <w:szCs w:val="24"/>
          <w:lang w:val="es-US"/>
        </w:rPr>
        <w:t>pr</w:t>
      </w:r>
      <w:r w:rsidRPr="0082782D">
        <w:rPr>
          <w:rFonts w:ascii="Times New Roman" w:eastAsia="Arial Unicode MS" w:hAnsi="Times New Roman" w:cs="Times New Roman"/>
          <w:bCs/>
          <w:iCs/>
          <w:sz w:val="24"/>
          <w:szCs w:val="24"/>
          <w:lang w:val="es-US"/>
        </w:rPr>
        <w:t>esenta</w:t>
      </w:r>
      <w:r w:rsidR="005608E2">
        <w:rPr>
          <w:rFonts w:ascii="Times New Roman" w:eastAsia="Arial Unicode MS" w:hAnsi="Times New Roman" w:cs="Times New Roman"/>
          <w:bCs/>
          <w:iCs/>
          <w:sz w:val="24"/>
          <w:szCs w:val="24"/>
          <w:lang w:val="es-US"/>
        </w:rPr>
        <w:t>tion</w:t>
      </w:r>
      <w:proofErr w:type="spellEnd"/>
      <w:r w:rsidR="00EF5609">
        <w:rPr>
          <w:rFonts w:ascii="Times New Roman" w:eastAsia="Arial Unicode MS" w:hAnsi="Times New Roman" w:cs="Times New Roman"/>
          <w:bCs/>
          <w:iCs/>
          <w:sz w:val="24"/>
          <w:szCs w:val="24"/>
          <w:lang w:val="es-US"/>
        </w:rPr>
        <w:t xml:space="preserve"> </w:t>
      </w:r>
      <w:proofErr w:type="spellStart"/>
      <w:r w:rsidR="00EF5609">
        <w:rPr>
          <w:rFonts w:ascii="Times New Roman" w:eastAsia="Arial Unicode MS" w:hAnsi="Times New Roman" w:cs="Times New Roman"/>
          <w:bCs/>
          <w:iCs/>
          <w:sz w:val="24"/>
          <w:szCs w:val="24"/>
          <w:lang w:val="es-US"/>
        </w:rPr>
        <w:t>is</w:t>
      </w:r>
      <w:proofErr w:type="spellEnd"/>
      <w:r w:rsidR="00EF5609">
        <w:rPr>
          <w:rFonts w:ascii="Times New Roman" w:eastAsia="Arial Unicode MS" w:hAnsi="Times New Roman" w:cs="Times New Roman"/>
          <w:bCs/>
          <w:iCs/>
          <w:sz w:val="24"/>
          <w:szCs w:val="24"/>
          <w:lang w:val="es-US"/>
        </w:rPr>
        <w:t xml:space="preserve"> </w:t>
      </w:r>
      <w:proofErr w:type="spellStart"/>
      <w:r w:rsidR="00EF5609">
        <w:rPr>
          <w:rFonts w:ascii="Times New Roman" w:eastAsia="Arial Unicode MS" w:hAnsi="Times New Roman" w:cs="Times New Roman"/>
          <w:bCs/>
          <w:iCs/>
          <w:sz w:val="24"/>
          <w:szCs w:val="24"/>
          <w:lang w:val="es-US"/>
        </w:rPr>
        <w:t>part</w:t>
      </w:r>
      <w:proofErr w:type="spellEnd"/>
      <w:r w:rsidR="00EF5609">
        <w:rPr>
          <w:rFonts w:ascii="Times New Roman" w:eastAsia="Arial Unicode MS" w:hAnsi="Times New Roman" w:cs="Times New Roman"/>
          <w:bCs/>
          <w:iCs/>
          <w:sz w:val="24"/>
          <w:szCs w:val="24"/>
          <w:lang w:val="es-US"/>
        </w:rPr>
        <w:t xml:space="preserve"> of</w:t>
      </w:r>
      <w:r w:rsidR="005608E2">
        <w:rPr>
          <w:rFonts w:ascii="Times New Roman" w:eastAsia="Arial Unicode MS" w:hAnsi="Times New Roman" w:cs="Times New Roman"/>
          <w:bCs/>
          <w:iCs/>
          <w:sz w:val="24"/>
          <w:szCs w:val="24"/>
          <w:lang w:val="es-US"/>
        </w:rPr>
        <w:t xml:space="preserve"> </w:t>
      </w:r>
      <w:proofErr w:type="spellStart"/>
      <w:r w:rsidR="005608E2">
        <w:rPr>
          <w:rFonts w:ascii="Times New Roman" w:eastAsia="Arial Unicode MS" w:hAnsi="Times New Roman" w:cs="Times New Roman"/>
          <w:bCs/>
          <w:iCs/>
          <w:sz w:val="24"/>
          <w:szCs w:val="24"/>
          <w:lang w:val="es-US"/>
        </w:rPr>
        <w:t>the</w:t>
      </w:r>
      <w:proofErr w:type="spellEnd"/>
      <w:r w:rsidR="005608E2">
        <w:rPr>
          <w:rFonts w:ascii="Times New Roman" w:eastAsia="Arial Unicode MS" w:hAnsi="Times New Roman" w:cs="Times New Roman"/>
          <w:bCs/>
          <w:iCs/>
          <w:sz w:val="24"/>
          <w:szCs w:val="24"/>
          <w:lang w:val="es-US"/>
        </w:rPr>
        <w:t xml:space="preserve"> </w:t>
      </w:r>
      <w:r w:rsidR="004161C0">
        <w:rPr>
          <w:rFonts w:ascii="Times New Roman" w:eastAsia="Arial Unicode MS" w:hAnsi="Times New Roman" w:cs="Times New Roman"/>
          <w:bCs/>
          <w:iCs/>
          <w:sz w:val="24"/>
          <w:szCs w:val="24"/>
          <w:lang w:val="es-US"/>
        </w:rPr>
        <w:t xml:space="preserve">2021-2022 </w:t>
      </w:r>
      <w:proofErr w:type="spellStart"/>
      <w:r w:rsidR="00A54CB6">
        <w:rPr>
          <w:rFonts w:ascii="Times New Roman" w:eastAsia="Arial Unicode MS" w:hAnsi="Times New Roman" w:cs="Times New Roman"/>
          <w:bCs/>
          <w:iCs/>
          <w:sz w:val="24"/>
          <w:szCs w:val="24"/>
          <w:lang w:val="es-US"/>
        </w:rPr>
        <w:t>Season</w:t>
      </w:r>
      <w:proofErr w:type="spellEnd"/>
      <w:r w:rsidR="00A54CB6">
        <w:rPr>
          <w:rFonts w:ascii="Times New Roman" w:eastAsia="Arial Unicode MS" w:hAnsi="Times New Roman" w:cs="Times New Roman"/>
          <w:bCs/>
          <w:iCs/>
          <w:sz w:val="24"/>
          <w:szCs w:val="24"/>
          <w:lang w:val="es-US"/>
        </w:rPr>
        <w:t>-</w:t>
      </w:r>
      <w:r w:rsidR="005608E2">
        <w:rPr>
          <w:rFonts w:ascii="Times New Roman" w:eastAsia="Arial Unicode MS" w:hAnsi="Times New Roman" w:cs="Times New Roman"/>
          <w:bCs/>
          <w:iCs/>
          <w:sz w:val="24"/>
          <w:szCs w:val="24"/>
          <w:lang w:val="es-US"/>
        </w:rPr>
        <w:t xml:space="preserve">Series of </w:t>
      </w:r>
      <w:proofErr w:type="spellStart"/>
      <w:r w:rsidR="005608E2">
        <w:rPr>
          <w:rFonts w:ascii="Times New Roman" w:eastAsia="Arial Unicode MS" w:hAnsi="Times New Roman" w:cs="Times New Roman"/>
          <w:bCs/>
          <w:iCs/>
          <w:sz w:val="24"/>
          <w:szCs w:val="24"/>
          <w:lang w:val="es-US"/>
        </w:rPr>
        <w:t>Poetry</w:t>
      </w:r>
      <w:proofErr w:type="spellEnd"/>
      <w:r w:rsidR="005608E2">
        <w:rPr>
          <w:rFonts w:ascii="Times New Roman" w:eastAsia="Arial Unicode MS" w:hAnsi="Times New Roman" w:cs="Times New Roman"/>
          <w:bCs/>
          <w:iCs/>
          <w:sz w:val="24"/>
          <w:szCs w:val="24"/>
          <w:lang w:val="es-US"/>
        </w:rPr>
        <w:t xml:space="preserve"> </w:t>
      </w:r>
      <w:proofErr w:type="spellStart"/>
      <w:r w:rsidR="005608E2">
        <w:rPr>
          <w:rFonts w:ascii="Times New Roman" w:eastAsia="Arial Unicode MS" w:hAnsi="Times New Roman" w:cs="Times New Roman"/>
          <w:bCs/>
          <w:iCs/>
          <w:sz w:val="24"/>
          <w:szCs w:val="24"/>
          <w:lang w:val="es-US"/>
        </w:rPr>
        <w:t>Interpretation</w:t>
      </w:r>
      <w:proofErr w:type="spellEnd"/>
      <w:r w:rsidR="005608E2">
        <w:rPr>
          <w:rFonts w:ascii="Times New Roman" w:eastAsia="Arial Unicode MS" w:hAnsi="Times New Roman" w:cs="Times New Roman"/>
          <w:bCs/>
          <w:iCs/>
          <w:sz w:val="24"/>
          <w:szCs w:val="24"/>
          <w:lang w:val="es-US"/>
        </w:rPr>
        <w:t xml:space="preserve"> Workshops</w:t>
      </w:r>
      <w:r w:rsidR="00DE20ED">
        <w:rPr>
          <w:rFonts w:ascii="Times New Roman" w:eastAsia="Arial Unicode MS" w:hAnsi="Times New Roman" w:cs="Times New Roman"/>
          <w:bCs/>
          <w:iCs/>
          <w:sz w:val="24"/>
          <w:szCs w:val="24"/>
          <w:lang w:val="es-US"/>
        </w:rPr>
        <w:t xml:space="preserve"> </w:t>
      </w:r>
      <w:proofErr w:type="spellStart"/>
      <w:r w:rsidR="00DE20ED">
        <w:rPr>
          <w:rFonts w:ascii="Times New Roman" w:eastAsia="Arial Unicode MS" w:hAnsi="Times New Roman" w:cs="Times New Roman"/>
          <w:bCs/>
          <w:iCs/>
          <w:sz w:val="24"/>
          <w:szCs w:val="24"/>
          <w:lang w:val="es-US"/>
        </w:rPr>
        <w:t>for</w:t>
      </w:r>
      <w:proofErr w:type="spellEnd"/>
      <w:r w:rsidR="00DE20ED">
        <w:rPr>
          <w:rFonts w:ascii="Times New Roman" w:eastAsia="Arial Unicode MS" w:hAnsi="Times New Roman" w:cs="Times New Roman"/>
          <w:bCs/>
          <w:iCs/>
          <w:sz w:val="24"/>
          <w:szCs w:val="24"/>
          <w:lang w:val="es-US"/>
        </w:rPr>
        <w:t xml:space="preserve"> </w:t>
      </w:r>
      <w:proofErr w:type="spellStart"/>
      <w:r w:rsidR="00DE20ED">
        <w:rPr>
          <w:rFonts w:ascii="Times New Roman" w:eastAsia="Arial Unicode MS" w:hAnsi="Times New Roman" w:cs="Times New Roman"/>
          <w:bCs/>
          <w:iCs/>
          <w:sz w:val="24"/>
          <w:szCs w:val="24"/>
          <w:lang w:val="es-US"/>
        </w:rPr>
        <w:t>adults</w:t>
      </w:r>
      <w:proofErr w:type="spellEnd"/>
      <w:r w:rsidR="00DE20ED">
        <w:rPr>
          <w:rFonts w:ascii="Times New Roman" w:eastAsia="Arial Unicode MS" w:hAnsi="Times New Roman" w:cs="Times New Roman"/>
          <w:bCs/>
          <w:iCs/>
          <w:sz w:val="24"/>
          <w:szCs w:val="24"/>
          <w:lang w:val="es-US"/>
        </w:rPr>
        <w:t xml:space="preserve"> </w:t>
      </w:r>
      <w:proofErr w:type="spellStart"/>
      <w:r w:rsidR="00DE20ED">
        <w:rPr>
          <w:rFonts w:ascii="Times New Roman" w:eastAsia="Arial Unicode MS" w:hAnsi="Times New Roman" w:cs="Times New Roman"/>
          <w:bCs/>
          <w:iCs/>
          <w:sz w:val="24"/>
          <w:szCs w:val="24"/>
          <w:lang w:val="es-US"/>
        </w:rPr>
        <w:t>that</w:t>
      </w:r>
      <w:proofErr w:type="spellEnd"/>
      <w:r w:rsidR="00DE20ED">
        <w:rPr>
          <w:rFonts w:ascii="Times New Roman" w:eastAsia="Arial Unicode MS" w:hAnsi="Times New Roman" w:cs="Times New Roman"/>
          <w:bCs/>
          <w:iCs/>
          <w:sz w:val="24"/>
          <w:szCs w:val="24"/>
          <w:lang w:val="es-US"/>
        </w:rPr>
        <w:t xml:space="preserve"> </w:t>
      </w:r>
      <w:proofErr w:type="spellStart"/>
      <w:r w:rsidR="00DE20ED">
        <w:rPr>
          <w:rFonts w:ascii="Times New Roman" w:eastAsia="Arial Unicode MS" w:hAnsi="Times New Roman" w:cs="Times New Roman"/>
          <w:bCs/>
          <w:iCs/>
          <w:sz w:val="24"/>
          <w:szCs w:val="24"/>
          <w:lang w:val="es-US"/>
        </w:rPr>
        <w:t>started</w:t>
      </w:r>
      <w:proofErr w:type="spellEnd"/>
      <w:r w:rsidR="00DE20ED">
        <w:rPr>
          <w:rFonts w:ascii="Times New Roman" w:eastAsia="Arial Unicode MS" w:hAnsi="Times New Roman" w:cs="Times New Roman"/>
          <w:bCs/>
          <w:iCs/>
          <w:sz w:val="24"/>
          <w:szCs w:val="24"/>
          <w:lang w:val="es-US"/>
        </w:rPr>
        <w:t xml:space="preserve"> </w:t>
      </w:r>
      <w:r w:rsidR="00E920EF">
        <w:rPr>
          <w:rFonts w:ascii="Times New Roman" w:eastAsia="Arial Unicode MS" w:hAnsi="Times New Roman" w:cs="Times New Roman"/>
          <w:bCs/>
          <w:iCs/>
          <w:sz w:val="24"/>
          <w:szCs w:val="24"/>
          <w:lang w:val="es-US"/>
        </w:rPr>
        <w:t>March 17</w:t>
      </w:r>
      <w:r w:rsidRPr="0082782D">
        <w:rPr>
          <w:rFonts w:ascii="Times New Roman" w:eastAsia="Arial Unicode MS" w:hAnsi="Times New Roman" w:cs="Times New Roman"/>
          <w:bCs/>
          <w:iCs/>
          <w:sz w:val="24"/>
          <w:szCs w:val="24"/>
          <w:lang w:val="es-419"/>
        </w:rPr>
        <w:t xml:space="preserve"> </w:t>
      </w:r>
      <w:r w:rsidR="00DE20ED">
        <w:rPr>
          <w:rFonts w:ascii="Times New Roman" w:eastAsia="Arial Unicode MS" w:hAnsi="Times New Roman" w:cs="Times New Roman"/>
          <w:bCs/>
          <w:iCs/>
          <w:sz w:val="24"/>
          <w:szCs w:val="24"/>
          <w:lang w:val="es-419"/>
        </w:rPr>
        <w:t xml:space="preserve">and </w:t>
      </w:r>
      <w:proofErr w:type="spellStart"/>
      <w:r w:rsidR="00DE20ED">
        <w:rPr>
          <w:rFonts w:ascii="Times New Roman" w:eastAsia="Arial Unicode MS" w:hAnsi="Times New Roman" w:cs="Times New Roman"/>
          <w:bCs/>
          <w:iCs/>
          <w:sz w:val="24"/>
          <w:szCs w:val="24"/>
          <w:lang w:val="es-419"/>
        </w:rPr>
        <w:t>continu</w:t>
      </w:r>
      <w:r w:rsidR="009E6E97">
        <w:rPr>
          <w:rFonts w:ascii="Times New Roman" w:eastAsia="Arial Unicode MS" w:hAnsi="Times New Roman" w:cs="Times New Roman"/>
          <w:bCs/>
          <w:iCs/>
          <w:sz w:val="24"/>
          <w:szCs w:val="24"/>
          <w:lang w:val="es-419"/>
        </w:rPr>
        <w:t>e</w:t>
      </w:r>
      <w:r w:rsidR="00DE20ED">
        <w:rPr>
          <w:rFonts w:ascii="Times New Roman" w:eastAsia="Arial Unicode MS" w:hAnsi="Times New Roman" w:cs="Times New Roman"/>
          <w:bCs/>
          <w:iCs/>
          <w:sz w:val="24"/>
          <w:szCs w:val="24"/>
          <w:lang w:val="es-419"/>
        </w:rPr>
        <w:t>s</w:t>
      </w:r>
      <w:proofErr w:type="spellEnd"/>
      <w:r w:rsidR="00DE20ED">
        <w:rPr>
          <w:rFonts w:ascii="Times New Roman" w:eastAsia="Arial Unicode MS" w:hAnsi="Times New Roman" w:cs="Times New Roman"/>
          <w:bCs/>
          <w:iCs/>
          <w:sz w:val="24"/>
          <w:szCs w:val="24"/>
          <w:lang w:val="es-419"/>
        </w:rPr>
        <w:t xml:space="preserve"> </w:t>
      </w:r>
      <w:proofErr w:type="spellStart"/>
      <w:r w:rsidR="00DE20ED">
        <w:rPr>
          <w:rFonts w:ascii="Times New Roman" w:eastAsia="Arial Unicode MS" w:hAnsi="Times New Roman" w:cs="Times New Roman"/>
          <w:bCs/>
          <w:iCs/>
          <w:sz w:val="24"/>
          <w:szCs w:val="24"/>
          <w:lang w:val="es-419"/>
        </w:rPr>
        <w:t>t</w:t>
      </w:r>
      <w:r w:rsidR="009E6E97">
        <w:rPr>
          <w:rFonts w:ascii="Times New Roman" w:eastAsia="Arial Unicode MS" w:hAnsi="Times New Roman" w:cs="Times New Roman"/>
          <w:bCs/>
          <w:iCs/>
          <w:sz w:val="24"/>
          <w:szCs w:val="24"/>
          <w:lang w:val="es-419"/>
        </w:rPr>
        <w:t>hrough</w:t>
      </w:r>
      <w:proofErr w:type="spellEnd"/>
      <w:r w:rsidR="00DE20ED">
        <w:rPr>
          <w:rFonts w:ascii="Times New Roman" w:eastAsia="Arial Unicode MS" w:hAnsi="Times New Roman" w:cs="Times New Roman"/>
          <w:bCs/>
          <w:iCs/>
          <w:sz w:val="24"/>
          <w:szCs w:val="24"/>
          <w:lang w:val="es-419"/>
        </w:rPr>
        <w:t xml:space="preserve"> </w:t>
      </w:r>
      <w:r w:rsidR="00E920EF">
        <w:rPr>
          <w:rFonts w:ascii="Times New Roman" w:eastAsia="Arial Unicode MS" w:hAnsi="Times New Roman" w:cs="Times New Roman"/>
          <w:bCs/>
          <w:iCs/>
          <w:sz w:val="24"/>
          <w:szCs w:val="24"/>
          <w:lang w:val="es-419"/>
        </w:rPr>
        <w:t>May 5</w:t>
      </w:r>
      <w:r w:rsidR="00DE20ED">
        <w:rPr>
          <w:rFonts w:ascii="Times New Roman" w:eastAsia="Arial Unicode MS" w:hAnsi="Times New Roman" w:cs="Times New Roman"/>
          <w:bCs/>
          <w:iCs/>
          <w:sz w:val="24"/>
          <w:szCs w:val="24"/>
          <w:lang w:val="es-419"/>
        </w:rPr>
        <w:t>.</w:t>
      </w:r>
      <w:r w:rsidRPr="0082782D">
        <w:rPr>
          <w:rFonts w:ascii="Times New Roman" w:eastAsia="Arial Unicode MS" w:hAnsi="Times New Roman" w:cs="Times New Roman"/>
          <w:bCs/>
          <w:iCs/>
          <w:sz w:val="24"/>
          <w:szCs w:val="24"/>
          <w:lang w:val="es-US"/>
        </w:rPr>
        <w:t xml:space="preserve"> </w:t>
      </w:r>
      <w:r w:rsidR="00DE20ED">
        <w:rPr>
          <w:rFonts w:ascii="Times New Roman" w:eastAsia="Arial Unicode MS" w:hAnsi="Times New Roman" w:cs="Times New Roman"/>
          <w:bCs/>
          <w:iCs/>
          <w:sz w:val="24"/>
          <w:szCs w:val="24"/>
          <w:lang w:val="es-US"/>
        </w:rPr>
        <w:t xml:space="preserve">The </w:t>
      </w:r>
      <w:proofErr w:type="spellStart"/>
      <w:r w:rsidR="00DE20ED">
        <w:rPr>
          <w:rFonts w:ascii="Times New Roman" w:eastAsia="Arial Unicode MS" w:hAnsi="Times New Roman" w:cs="Times New Roman"/>
          <w:bCs/>
          <w:iCs/>
          <w:sz w:val="24"/>
          <w:szCs w:val="24"/>
          <w:lang w:val="es-US"/>
        </w:rPr>
        <w:t>classes</w:t>
      </w:r>
      <w:proofErr w:type="spellEnd"/>
      <w:r w:rsidR="00E920EF">
        <w:rPr>
          <w:rFonts w:ascii="Times New Roman" w:eastAsia="Arial Unicode MS" w:hAnsi="Times New Roman" w:cs="Times New Roman"/>
          <w:bCs/>
          <w:iCs/>
          <w:sz w:val="24"/>
          <w:szCs w:val="24"/>
          <w:lang w:val="es-US"/>
        </w:rPr>
        <w:t xml:space="preserve">, </w:t>
      </w:r>
      <w:proofErr w:type="spellStart"/>
      <w:r w:rsidR="00E920EF">
        <w:rPr>
          <w:rFonts w:ascii="Times New Roman" w:eastAsia="Arial Unicode MS" w:hAnsi="Times New Roman" w:cs="Times New Roman"/>
          <w:bCs/>
          <w:iCs/>
          <w:sz w:val="24"/>
          <w:szCs w:val="24"/>
          <w:lang w:val="es-US"/>
        </w:rPr>
        <w:t>thanks</w:t>
      </w:r>
      <w:proofErr w:type="spellEnd"/>
      <w:r w:rsidR="00E920EF">
        <w:rPr>
          <w:rFonts w:ascii="Times New Roman" w:eastAsia="Arial Unicode MS" w:hAnsi="Times New Roman" w:cs="Times New Roman"/>
          <w:bCs/>
          <w:iCs/>
          <w:sz w:val="24"/>
          <w:szCs w:val="24"/>
          <w:lang w:val="es-US"/>
        </w:rPr>
        <w:t xml:space="preserve"> </w:t>
      </w:r>
      <w:proofErr w:type="spellStart"/>
      <w:r w:rsidR="00E920EF">
        <w:rPr>
          <w:rFonts w:ascii="Times New Roman" w:eastAsia="Arial Unicode MS" w:hAnsi="Times New Roman" w:cs="Times New Roman"/>
          <w:bCs/>
          <w:iCs/>
          <w:sz w:val="24"/>
          <w:szCs w:val="24"/>
          <w:lang w:val="es-US"/>
        </w:rPr>
        <w:t>to</w:t>
      </w:r>
      <w:proofErr w:type="spellEnd"/>
      <w:r w:rsidR="00A54CB6">
        <w:rPr>
          <w:rFonts w:ascii="Times New Roman" w:eastAsia="Arial Unicode MS" w:hAnsi="Times New Roman" w:cs="Times New Roman"/>
          <w:bCs/>
          <w:iCs/>
          <w:sz w:val="24"/>
          <w:szCs w:val="24"/>
          <w:lang w:val="es-US"/>
        </w:rPr>
        <w:t xml:space="preserve"> DC </w:t>
      </w:r>
      <w:proofErr w:type="spellStart"/>
      <w:r w:rsidR="00E920EF">
        <w:rPr>
          <w:rFonts w:ascii="Times New Roman" w:eastAsia="Arial Unicode MS" w:hAnsi="Times New Roman" w:cs="Times New Roman"/>
          <w:bCs/>
          <w:iCs/>
          <w:sz w:val="24"/>
          <w:szCs w:val="24"/>
          <w:lang w:val="es-US"/>
        </w:rPr>
        <w:t>Mayor’s</w:t>
      </w:r>
      <w:proofErr w:type="spellEnd"/>
      <w:r w:rsidR="00E920EF">
        <w:rPr>
          <w:rFonts w:ascii="Times New Roman" w:eastAsia="Arial Unicode MS" w:hAnsi="Times New Roman" w:cs="Times New Roman"/>
          <w:bCs/>
          <w:iCs/>
          <w:sz w:val="24"/>
          <w:szCs w:val="24"/>
          <w:lang w:val="es-US"/>
        </w:rPr>
        <w:t xml:space="preserve"> Office </w:t>
      </w:r>
      <w:proofErr w:type="spellStart"/>
      <w:r w:rsidR="00E920EF">
        <w:rPr>
          <w:rFonts w:ascii="Times New Roman" w:eastAsia="Arial Unicode MS" w:hAnsi="Times New Roman" w:cs="Times New Roman"/>
          <w:bCs/>
          <w:iCs/>
          <w:sz w:val="24"/>
          <w:szCs w:val="24"/>
          <w:lang w:val="es-US"/>
        </w:rPr>
        <w:t>on</w:t>
      </w:r>
      <w:proofErr w:type="spellEnd"/>
      <w:r w:rsidR="00E920EF">
        <w:rPr>
          <w:rFonts w:ascii="Times New Roman" w:eastAsia="Arial Unicode MS" w:hAnsi="Times New Roman" w:cs="Times New Roman"/>
          <w:bCs/>
          <w:iCs/>
          <w:sz w:val="24"/>
          <w:szCs w:val="24"/>
          <w:lang w:val="es-US"/>
        </w:rPr>
        <w:t xml:space="preserve"> Latino </w:t>
      </w:r>
      <w:proofErr w:type="spellStart"/>
      <w:r w:rsidR="00E920EF">
        <w:rPr>
          <w:rFonts w:ascii="Times New Roman" w:eastAsia="Arial Unicode MS" w:hAnsi="Times New Roman" w:cs="Times New Roman"/>
          <w:bCs/>
          <w:iCs/>
          <w:sz w:val="24"/>
          <w:szCs w:val="24"/>
          <w:lang w:val="es-US"/>
        </w:rPr>
        <w:t>Affaris</w:t>
      </w:r>
      <w:proofErr w:type="spellEnd"/>
      <w:r w:rsidR="00E920EF">
        <w:rPr>
          <w:rFonts w:ascii="Times New Roman" w:eastAsia="Arial Unicode MS" w:hAnsi="Times New Roman" w:cs="Times New Roman"/>
          <w:bCs/>
          <w:iCs/>
          <w:sz w:val="24"/>
          <w:szCs w:val="24"/>
          <w:lang w:val="es-US"/>
        </w:rPr>
        <w:t xml:space="preserve"> and DC </w:t>
      </w:r>
      <w:proofErr w:type="spellStart"/>
      <w:r w:rsidR="00E920EF">
        <w:rPr>
          <w:rFonts w:ascii="Times New Roman" w:eastAsia="Arial Unicode MS" w:hAnsi="Times New Roman" w:cs="Times New Roman"/>
          <w:bCs/>
          <w:iCs/>
          <w:sz w:val="24"/>
          <w:szCs w:val="24"/>
          <w:lang w:val="es-US"/>
        </w:rPr>
        <w:t>Commission</w:t>
      </w:r>
      <w:proofErr w:type="spellEnd"/>
      <w:r w:rsidR="00E920EF">
        <w:rPr>
          <w:rFonts w:ascii="Times New Roman" w:eastAsia="Arial Unicode MS" w:hAnsi="Times New Roman" w:cs="Times New Roman"/>
          <w:bCs/>
          <w:iCs/>
          <w:sz w:val="24"/>
          <w:szCs w:val="24"/>
          <w:lang w:val="es-US"/>
        </w:rPr>
        <w:t xml:space="preserve"> </w:t>
      </w:r>
      <w:proofErr w:type="spellStart"/>
      <w:r w:rsidR="00E920EF">
        <w:rPr>
          <w:rFonts w:ascii="Times New Roman" w:eastAsia="Arial Unicode MS" w:hAnsi="Times New Roman" w:cs="Times New Roman"/>
          <w:bCs/>
          <w:iCs/>
          <w:sz w:val="24"/>
          <w:szCs w:val="24"/>
          <w:lang w:val="es-US"/>
        </w:rPr>
        <w:t>on</w:t>
      </w:r>
      <w:proofErr w:type="spellEnd"/>
      <w:r w:rsidR="00E920EF">
        <w:rPr>
          <w:rFonts w:ascii="Times New Roman" w:eastAsia="Arial Unicode MS" w:hAnsi="Times New Roman" w:cs="Times New Roman"/>
          <w:bCs/>
          <w:iCs/>
          <w:sz w:val="24"/>
          <w:szCs w:val="24"/>
          <w:lang w:val="es-US"/>
        </w:rPr>
        <w:t xml:space="preserve"> </w:t>
      </w:r>
      <w:proofErr w:type="spellStart"/>
      <w:r w:rsidR="00E920EF">
        <w:rPr>
          <w:rFonts w:ascii="Times New Roman" w:eastAsia="Arial Unicode MS" w:hAnsi="Times New Roman" w:cs="Times New Roman"/>
          <w:bCs/>
          <w:iCs/>
          <w:sz w:val="24"/>
          <w:szCs w:val="24"/>
          <w:lang w:val="es-US"/>
        </w:rPr>
        <w:t>t</w:t>
      </w:r>
      <w:r w:rsidR="002D623E">
        <w:rPr>
          <w:rFonts w:ascii="Times New Roman" w:eastAsia="Arial Unicode MS" w:hAnsi="Times New Roman" w:cs="Times New Roman"/>
          <w:bCs/>
          <w:iCs/>
          <w:sz w:val="24"/>
          <w:szCs w:val="24"/>
          <w:lang w:val="es-US"/>
        </w:rPr>
        <w:t>he</w:t>
      </w:r>
      <w:proofErr w:type="spellEnd"/>
      <w:r w:rsidR="00E920EF">
        <w:rPr>
          <w:rFonts w:ascii="Times New Roman" w:eastAsia="Arial Unicode MS" w:hAnsi="Times New Roman" w:cs="Times New Roman"/>
          <w:bCs/>
          <w:iCs/>
          <w:sz w:val="24"/>
          <w:szCs w:val="24"/>
          <w:lang w:val="es-US"/>
        </w:rPr>
        <w:t xml:space="preserve"> Arts and </w:t>
      </w:r>
      <w:proofErr w:type="spellStart"/>
      <w:r w:rsidR="00E920EF">
        <w:rPr>
          <w:rFonts w:ascii="Times New Roman" w:eastAsia="Arial Unicode MS" w:hAnsi="Times New Roman" w:cs="Times New Roman"/>
          <w:bCs/>
          <w:iCs/>
          <w:sz w:val="24"/>
          <w:szCs w:val="24"/>
          <w:lang w:val="es-US"/>
        </w:rPr>
        <w:t>Humanities</w:t>
      </w:r>
      <w:proofErr w:type="spellEnd"/>
      <w:r w:rsidR="00DE20ED">
        <w:rPr>
          <w:rFonts w:ascii="Times New Roman" w:eastAsia="Arial Unicode MS" w:hAnsi="Times New Roman" w:cs="Times New Roman"/>
          <w:bCs/>
          <w:iCs/>
          <w:sz w:val="24"/>
          <w:szCs w:val="24"/>
          <w:lang w:val="es-US"/>
        </w:rPr>
        <w:t xml:space="preserve"> are</w:t>
      </w:r>
      <w:r w:rsidR="00E920EF">
        <w:rPr>
          <w:rFonts w:ascii="Times New Roman" w:eastAsia="Arial Unicode MS" w:hAnsi="Times New Roman" w:cs="Times New Roman"/>
          <w:bCs/>
          <w:iCs/>
          <w:sz w:val="24"/>
          <w:szCs w:val="24"/>
          <w:lang w:val="es-US"/>
        </w:rPr>
        <w:t xml:space="preserve"> </w:t>
      </w:r>
      <w:r w:rsidR="00EF5609">
        <w:rPr>
          <w:rFonts w:ascii="Times New Roman" w:eastAsia="Arial Unicode MS" w:hAnsi="Times New Roman" w:cs="Times New Roman"/>
          <w:bCs/>
          <w:iCs/>
          <w:sz w:val="24"/>
          <w:szCs w:val="24"/>
          <w:lang w:val="es-US"/>
        </w:rPr>
        <w:t>FREE</w:t>
      </w:r>
      <w:r w:rsidR="00E920EF">
        <w:rPr>
          <w:rFonts w:ascii="Times New Roman" w:eastAsia="Arial Unicode MS" w:hAnsi="Times New Roman" w:cs="Times New Roman"/>
          <w:bCs/>
          <w:iCs/>
          <w:sz w:val="24"/>
          <w:szCs w:val="24"/>
          <w:lang w:val="es-US"/>
        </w:rPr>
        <w:t xml:space="preserve"> </w:t>
      </w:r>
      <w:proofErr w:type="spellStart"/>
      <w:r w:rsidR="00E920EF">
        <w:rPr>
          <w:rFonts w:ascii="Times New Roman" w:eastAsia="Arial Unicode MS" w:hAnsi="Times New Roman" w:cs="Times New Roman"/>
          <w:bCs/>
          <w:iCs/>
          <w:sz w:val="24"/>
          <w:szCs w:val="24"/>
          <w:lang w:val="es-US"/>
        </w:rPr>
        <w:t>for</w:t>
      </w:r>
      <w:proofErr w:type="spellEnd"/>
      <w:r w:rsidR="00E920EF">
        <w:rPr>
          <w:rFonts w:ascii="Times New Roman" w:eastAsia="Arial Unicode MS" w:hAnsi="Times New Roman" w:cs="Times New Roman"/>
          <w:bCs/>
          <w:iCs/>
          <w:sz w:val="24"/>
          <w:szCs w:val="24"/>
          <w:lang w:val="es-US"/>
        </w:rPr>
        <w:t xml:space="preserve"> DC </w:t>
      </w:r>
      <w:proofErr w:type="spellStart"/>
      <w:r w:rsidR="00E920EF">
        <w:rPr>
          <w:rFonts w:ascii="Times New Roman" w:eastAsia="Arial Unicode MS" w:hAnsi="Times New Roman" w:cs="Times New Roman"/>
          <w:bCs/>
          <w:iCs/>
          <w:sz w:val="24"/>
          <w:szCs w:val="24"/>
          <w:lang w:val="es-US"/>
        </w:rPr>
        <w:t>residents</w:t>
      </w:r>
      <w:proofErr w:type="spellEnd"/>
      <w:r w:rsidR="00E920EF">
        <w:rPr>
          <w:rFonts w:ascii="Times New Roman" w:eastAsia="Arial Unicode MS" w:hAnsi="Times New Roman" w:cs="Times New Roman"/>
          <w:bCs/>
          <w:iCs/>
          <w:sz w:val="24"/>
          <w:szCs w:val="24"/>
          <w:lang w:val="es-US"/>
        </w:rPr>
        <w:t xml:space="preserve"> and</w:t>
      </w:r>
      <w:r w:rsidR="00EF5609">
        <w:rPr>
          <w:rFonts w:ascii="Times New Roman" w:eastAsia="Arial Unicode MS" w:hAnsi="Times New Roman" w:cs="Times New Roman"/>
          <w:bCs/>
          <w:iCs/>
          <w:sz w:val="24"/>
          <w:szCs w:val="24"/>
          <w:lang w:val="es-US"/>
        </w:rPr>
        <w:t xml:space="preserve"> led</w:t>
      </w:r>
      <w:r w:rsidR="00DE20ED">
        <w:rPr>
          <w:rFonts w:ascii="Times New Roman" w:eastAsia="Arial Unicode MS" w:hAnsi="Times New Roman" w:cs="Times New Roman"/>
          <w:bCs/>
          <w:iCs/>
          <w:sz w:val="24"/>
          <w:szCs w:val="24"/>
          <w:lang w:val="es-US"/>
        </w:rPr>
        <w:t xml:space="preserve"> </w:t>
      </w:r>
      <w:proofErr w:type="spellStart"/>
      <w:r w:rsidR="00DE20ED">
        <w:rPr>
          <w:rFonts w:ascii="Times New Roman" w:eastAsia="Arial Unicode MS" w:hAnsi="Times New Roman" w:cs="Times New Roman"/>
          <w:bCs/>
          <w:iCs/>
          <w:sz w:val="24"/>
          <w:szCs w:val="24"/>
          <w:lang w:val="es-US"/>
        </w:rPr>
        <w:t>by</w:t>
      </w:r>
      <w:proofErr w:type="spellEnd"/>
      <w:r w:rsidRPr="0082782D">
        <w:rPr>
          <w:rFonts w:ascii="Times New Roman" w:eastAsia="Arial Unicode MS" w:hAnsi="Times New Roman" w:cs="Times New Roman"/>
          <w:bCs/>
          <w:iCs/>
          <w:sz w:val="24"/>
          <w:szCs w:val="24"/>
          <w:lang w:val="es-419"/>
        </w:rPr>
        <w:t xml:space="preserve"> Mario Marcel, </w:t>
      </w:r>
      <w:proofErr w:type="spellStart"/>
      <w:r w:rsidRPr="0082782D">
        <w:rPr>
          <w:rFonts w:ascii="Times New Roman" w:eastAsia="Arial Unicode MS" w:hAnsi="Times New Roman" w:cs="Times New Roman"/>
          <w:bCs/>
          <w:iCs/>
          <w:sz w:val="24"/>
          <w:szCs w:val="24"/>
          <w:lang w:val="es-419"/>
        </w:rPr>
        <w:t>Ar</w:t>
      </w:r>
      <w:r w:rsidR="00DE20ED">
        <w:rPr>
          <w:rFonts w:ascii="Times New Roman" w:eastAsia="Arial Unicode MS" w:hAnsi="Times New Roman" w:cs="Times New Roman"/>
          <w:bCs/>
          <w:iCs/>
          <w:sz w:val="24"/>
          <w:szCs w:val="24"/>
          <w:lang w:val="es-419"/>
        </w:rPr>
        <w:t>tistic</w:t>
      </w:r>
      <w:proofErr w:type="spellEnd"/>
      <w:r w:rsidR="00DE20ED">
        <w:rPr>
          <w:rFonts w:ascii="Times New Roman" w:eastAsia="Arial Unicode MS" w:hAnsi="Times New Roman" w:cs="Times New Roman"/>
          <w:bCs/>
          <w:iCs/>
          <w:sz w:val="24"/>
          <w:szCs w:val="24"/>
          <w:lang w:val="es-419"/>
        </w:rPr>
        <w:t xml:space="preserve"> </w:t>
      </w:r>
      <w:r w:rsidR="00A54CB6">
        <w:rPr>
          <w:rFonts w:ascii="Times New Roman" w:eastAsia="Arial Unicode MS" w:hAnsi="Times New Roman" w:cs="Times New Roman"/>
          <w:bCs/>
          <w:iCs/>
          <w:sz w:val="24"/>
          <w:szCs w:val="24"/>
          <w:lang w:val="es-419"/>
        </w:rPr>
        <w:t>D</w:t>
      </w:r>
      <w:r w:rsidR="00DE20ED">
        <w:rPr>
          <w:rFonts w:ascii="Times New Roman" w:eastAsia="Arial Unicode MS" w:hAnsi="Times New Roman" w:cs="Times New Roman"/>
          <w:bCs/>
          <w:iCs/>
          <w:sz w:val="24"/>
          <w:szCs w:val="24"/>
          <w:lang w:val="es-419"/>
        </w:rPr>
        <w:t>irector of Te</w:t>
      </w:r>
      <w:r w:rsidRPr="0082782D">
        <w:rPr>
          <w:rFonts w:ascii="Times New Roman" w:eastAsia="Arial Unicode MS" w:hAnsi="Times New Roman" w:cs="Times New Roman"/>
          <w:bCs/>
          <w:iCs/>
          <w:sz w:val="24"/>
          <w:szCs w:val="24"/>
          <w:lang w:val="es-419"/>
        </w:rPr>
        <w:t xml:space="preserve">atro de la Luna </w:t>
      </w:r>
      <w:r w:rsidR="00EF5609">
        <w:rPr>
          <w:rFonts w:ascii="Times New Roman" w:eastAsia="Arial Unicode MS" w:hAnsi="Times New Roman" w:cs="Times New Roman"/>
          <w:bCs/>
          <w:iCs/>
          <w:sz w:val="24"/>
          <w:szCs w:val="24"/>
          <w:lang w:val="es-419"/>
        </w:rPr>
        <w:t xml:space="preserve">and </w:t>
      </w:r>
      <w:proofErr w:type="spellStart"/>
      <w:r w:rsidR="00EF5609">
        <w:rPr>
          <w:rFonts w:ascii="Times New Roman" w:eastAsia="Arial Unicode MS" w:hAnsi="Times New Roman" w:cs="Times New Roman"/>
          <w:bCs/>
          <w:iCs/>
          <w:sz w:val="24"/>
          <w:szCs w:val="24"/>
          <w:lang w:val="es-419"/>
        </w:rPr>
        <w:t>the</w:t>
      </w:r>
      <w:proofErr w:type="spellEnd"/>
      <w:r w:rsidR="00EF5609">
        <w:rPr>
          <w:rFonts w:ascii="Times New Roman" w:eastAsia="Arial Unicode MS" w:hAnsi="Times New Roman" w:cs="Times New Roman"/>
          <w:bCs/>
          <w:iCs/>
          <w:sz w:val="24"/>
          <w:szCs w:val="24"/>
          <w:lang w:val="es-419"/>
        </w:rPr>
        <w:t xml:space="preserve"> </w:t>
      </w:r>
      <w:proofErr w:type="spellStart"/>
      <w:r w:rsidR="00EF5609">
        <w:rPr>
          <w:rFonts w:ascii="Times New Roman" w:eastAsia="Arial Unicode MS" w:hAnsi="Times New Roman" w:cs="Times New Roman"/>
          <w:bCs/>
          <w:iCs/>
          <w:sz w:val="24"/>
          <w:szCs w:val="24"/>
          <w:lang w:val="es-419"/>
        </w:rPr>
        <w:t>a</w:t>
      </w:r>
      <w:r w:rsidR="00DE20ED">
        <w:rPr>
          <w:rFonts w:ascii="Times New Roman" w:eastAsia="Arial Unicode MS" w:hAnsi="Times New Roman" w:cs="Times New Roman"/>
          <w:bCs/>
          <w:iCs/>
          <w:sz w:val="24"/>
          <w:szCs w:val="24"/>
          <w:lang w:val="es-419"/>
        </w:rPr>
        <w:t>ssistance</w:t>
      </w:r>
      <w:proofErr w:type="spellEnd"/>
      <w:r w:rsidR="00DE20ED">
        <w:rPr>
          <w:rFonts w:ascii="Times New Roman" w:eastAsia="Arial Unicode MS" w:hAnsi="Times New Roman" w:cs="Times New Roman"/>
          <w:bCs/>
          <w:iCs/>
          <w:sz w:val="24"/>
          <w:szCs w:val="24"/>
          <w:lang w:val="es-419"/>
        </w:rPr>
        <w:t xml:space="preserve"> of </w:t>
      </w:r>
      <w:r w:rsidRPr="0082782D">
        <w:rPr>
          <w:rFonts w:ascii="Times New Roman" w:eastAsia="Arial Unicode MS" w:hAnsi="Times New Roman" w:cs="Times New Roman"/>
          <w:bCs/>
          <w:iCs/>
          <w:sz w:val="24"/>
          <w:szCs w:val="24"/>
          <w:lang w:val="es-419"/>
        </w:rPr>
        <w:t>Marcela Ferlito</w:t>
      </w:r>
      <w:r w:rsidR="00DE20ED">
        <w:rPr>
          <w:rFonts w:ascii="Times New Roman" w:eastAsia="Arial Unicode MS" w:hAnsi="Times New Roman" w:cs="Times New Roman"/>
          <w:bCs/>
          <w:iCs/>
          <w:sz w:val="24"/>
          <w:szCs w:val="24"/>
          <w:lang w:val="es-419"/>
        </w:rPr>
        <w:t xml:space="preserve"> and</w:t>
      </w:r>
      <w:r w:rsidRPr="0082782D">
        <w:rPr>
          <w:rFonts w:ascii="Times New Roman" w:eastAsia="Arial Unicode MS" w:hAnsi="Times New Roman" w:cs="Times New Roman"/>
          <w:bCs/>
          <w:iCs/>
          <w:sz w:val="24"/>
          <w:szCs w:val="24"/>
          <w:lang w:val="es-419"/>
        </w:rPr>
        <w:t xml:space="preserve"> Pablo Guillén</w:t>
      </w:r>
      <w:r w:rsidRPr="0082782D">
        <w:rPr>
          <w:rFonts w:ascii="Times New Roman" w:eastAsia="Arial Unicode MS" w:hAnsi="Times New Roman" w:cs="Times New Roman"/>
          <w:b/>
          <w:bCs/>
          <w:iCs/>
          <w:sz w:val="24"/>
          <w:szCs w:val="24"/>
          <w:lang w:val="es-419"/>
        </w:rPr>
        <w:t xml:space="preserve">.  </w:t>
      </w:r>
    </w:p>
    <w:p w14:paraId="400FC350" w14:textId="77777777" w:rsidR="0082782D" w:rsidRPr="0082782D" w:rsidRDefault="0082782D" w:rsidP="0082782D">
      <w:pPr>
        <w:spacing w:after="0" w:line="240" w:lineRule="auto"/>
        <w:rPr>
          <w:rFonts w:ascii="Times New Roman" w:eastAsia="Arial Unicode MS" w:hAnsi="Times New Roman" w:cs="Times New Roman"/>
          <w:b/>
          <w:bCs/>
          <w:iCs/>
          <w:sz w:val="16"/>
          <w:szCs w:val="16"/>
          <w:lang w:val="es-419"/>
        </w:rPr>
      </w:pPr>
    </w:p>
    <w:p w14:paraId="3F7041CA" w14:textId="77777777" w:rsidR="002D623E" w:rsidRPr="002D623E" w:rsidRDefault="00DE20ED" w:rsidP="002D623E">
      <w:pPr>
        <w:rPr>
          <w:rFonts w:ascii="Times New Roman" w:eastAsia="Arial Unicode MS" w:hAnsi="Times New Roman" w:cs="Times New Roman"/>
          <w:bCs/>
          <w:iCs/>
          <w:sz w:val="24"/>
          <w:szCs w:val="24"/>
          <w:lang w:val="es-419"/>
        </w:rPr>
      </w:pPr>
      <w:r>
        <w:rPr>
          <w:rFonts w:ascii="Times New Roman" w:eastAsia="Arial Unicode MS" w:hAnsi="Times New Roman" w:cs="Times New Roman"/>
          <w:bCs/>
          <w:iCs/>
          <w:sz w:val="24"/>
          <w:szCs w:val="24"/>
          <w:lang w:val="es-419"/>
        </w:rPr>
        <w:t xml:space="preserve">The workshop </w:t>
      </w:r>
      <w:proofErr w:type="spellStart"/>
      <w:r>
        <w:rPr>
          <w:rFonts w:ascii="Times New Roman" w:eastAsia="Arial Unicode MS" w:hAnsi="Times New Roman" w:cs="Times New Roman"/>
          <w:bCs/>
          <w:iCs/>
          <w:sz w:val="24"/>
          <w:szCs w:val="24"/>
          <w:lang w:val="es-419"/>
        </w:rPr>
        <w:t>participants</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interpret</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works</w:t>
      </w:r>
      <w:proofErr w:type="spellEnd"/>
      <w:r>
        <w:rPr>
          <w:rFonts w:ascii="Times New Roman" w:eastAsia="Arial Unicode MS" w:hAnsi="Times New Roman" w:cs="Times New Roman"/>
          <w:bCs/>
          <w:iCs/>
          <w:sz w:val="24"/>
          <w:szCs w:val="24"/>
          <w:lang w:val="es-419"/>
        </w:rPr>
        <w:t xml:space="preserve"> of </w:t>
      </w:r>
      <w:proofErr w:type="spellStart"/>
      <w:r>
        <w:rPr>
          <w:rFonts w:ascii="Times New Roman" w:eastAsia="Arial Unicode MS" w:hAnsi="Times New Roman" w:cs="Times New Roman"/>
          <w:bCs/>
          <w:iCs/>
          <w:sz w:val="24"/>
          <w:szCs w:val="24"/>
          <w:lang w:val="es-419"/>
        </w:rPr>
        <w:t>very</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well</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known</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poets</w:t>
      </w:r>
      <w:proofErr w:type="spellEnd"/>
      <w:r>
        <w:rPr>
          <w:rFonts w:ascii="Times New Roman" w:eastAsia="Arial Unicode MS" w:hAnsi="Times New Roman" w:cs="Times New Roman"/>
          <w:bCs/>
          <w:iCs/>
          <w:sz w:val="24"/>
          <w:szCs w:val="24"/>
          <w:lang w:val="es-419"/>
        </w:rPr>
        <w:t xml:space="preserve"> from </w:t>
      </w:r>
      <w:proofErr w:type="spellStart"/>
      <w:r w:rsidR="00E920EF">
        <w:rPr>
          <w:rFonts w:ascii="Times New Roman" w:eastAsia="Arial Unicode MS" w:hAnsi="Times New Roman" w:cs="Times New Roman"/>
          <w:bCs/>
          <w:iCs/>
          <w:sz w:val="24"/>
          <w:szCs w:val="24"/>
          <w:lang w:val="es-419"/>
        </w:rPr>
        <w:t>the</w:t>
      </w:r>
      <w:proofErr w:type="spellEnd"/>
      <w:r w:rsidR="00E920EF">
        <w:rPr>
          <w:rFonts w:ascii="Times New Roman" w:eastAsia="Arial Unicode MS" w:hAnsi="Times New Roman" w:cs="Times New Roman"/>
          <w:bCs/>
          <w:iCs/>
          <w:sz w:val="24"/>
          <w:szCs w:val="24"/>
          <w:lang w:val="es-419"/>
        </w:rPr>
        <w:t xml:space="preserve"> </w:t>
      </w:r>
      <w:proofErr w:type="spellStart"/>
      <w:r w:rsidR="00E920EF">
        <w:rPr>
          <w:rFonts w:ascii="Times New Roman" w:eastAsia="Arial Unicode MS" w:hAnsi="Times New Roman" w:cs="Times New Roman"/>
          <w:bCs/>
          <w:iCs/>
          <w:sz w:val="24"/>
          <w:szCs w:val="24"/>
          <w:lang w:val="es-419"/>
        </w:rPr>
        <w:t>Southern</w:t>
      </w:r>
      <w:proofErr w:type="spellEnd"/>
      <w:r w:rsidR="00E920EF">
        <w:rPr>
          <w:rFonts w:ascii="Times New Roman" w:eastAsia="Arial Unicode MS" w:hAnsi="Times New Roman" w:cs="Times New Roman"/>
          <w:bCs/>
          <w:iCs/>
          <w:sz w:val="24"/>
          <w:szCs w:val="24"/>
          <w:lang w:val="es-419"/>
        </w:rPr>
        <w:t xml:space="preserve"> </w:t>
      </w:r>
      <w:proofErr w:type="spellStart"/>
      <w:r w:rsidR="00E920EF">
        <w:rPr>
          <w:rFonts w:ascii="Times New Roman" w:eastAsia="Arial Unicode MS" w:hAnsi="Times New Roman" w:cs="Times New Roman"/>
          <w:bCs/>
          <w:iCs/>
          <w:sz w:val="24"/>
          <w:szCs w:val="24"/>
          <w:lang w:val="es-419"/>
        </w:rPr>
        <w:t>Cone</w:t>
      </w:r>
      <w:proofErr w:type="spellEnd"/>
      <w:r w:rsidR="00E920EF">
        <w:rPr>
          <w:rFonts w:ascii="Times New Roman" w:eastAsia="Arial Unicode MS" w:hAnsi="Times New Roman" w:cs="Times New Roman"/>
          <w:bCs/>
          <w:iCs/>
          <w:sz w:val="24"/>
          <w:szCs w:val="24"/>
          <w:lang w:val="es-419"/>
        </w:rPr>
        <w:t xml:space="preserve"> of </w:t>
      </w:r>
      <w:proofErr w:type="spellStart"/>
      <w:r w:rsidR="00E920EF">
        <w:rPr>
          <w:rFonts w:ascii="Times New Roman" w:eastAsia="Arial Unicode MS" w:hAnsi="Times New Roman" w:cs="Times New Roman"/>
          <w:bCs/>
          <w:iCs/>
          <w:sz w:val="24"/>
          <w:szCs w:val="24"/>
          <w:lang w:val="es-419"/>
        </w:rPr>
        <w:t>our</w:t>
      </w:r>
      <w:proofErr w:type="spellEnd"/>
      <w:r w:rsidR="00E920EF">
        <w:rPr>
          <w:rFonts w:ascii="Times New Roman" w:eastAsia="Arial Unicode MS" w:hAnsi="Times New Roman" w:cs="Times New Roman"/>
          <w:bCs/>
          <w:iCs/>
          <w:sz w:val="24"/>
          <w:szCs w:val="24"/>
          <w:lang w:val="es-419"/>
        </w:rPr>
        <w:t xml:space="preserve"> America</w:t>
      </w:r>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such</w:t>
      </w:r>
      <w:proofErr w:type="spellEnd"/>
      <w:r>
        <w:rPr>
          <w:rFonts w:ascii="Times New Roman" w:eastAsia="Arial Unicode MS" w:hAnsi="Times New Roman" w:cs="Times New Roman"/>
          <w:bCs/>
          <w:iCs/>
          <w:sz w:val="24"/>
          <w:szCs w:val="24"/>
          <w:lang w:val="es-419"/>
        </w:rPr>
        <w:t xml:space="preserve"> as: </w:t>
      </w:r>
      <w:r w:rsidR="002D623E" w:rsidRPr="002D623E">
        <w:rPr>
          <w:rFonts w:ascii="Times New Roman" w:eastAsia="Arial Unicode MS" w:hAnsi="Times New Roman" w:cs="Times New Roman"/>
          <w:bCs/>
          <w:iCs/>
          <w:sz w:val="24"/>
          <w:szCs w:val="24"/>
          <w:lang w:val="es-419"/>
        </w:rPr>
        <w:t xml:space="preserve">Jorge Luis Borges, Julio Cortázar, Luis </w:t>
      </w:r>
      <w:proofErr w:type="spellStart"/>
      <w:r w:rsidR="002D623E" w:rsidRPr="002D623E">
        <w:rPr>
          <w:rFonts w:ascii="Times New Roman" w:eastAsia="Arial Unicode MS" w:hAnsi="Times New Roman" w:cs="Times New Roman"/>
          <w:bCs/>
          <w:iCs/>
          <w:sz w:val="24"/>
          <w:szCs w:val="24"/>
          <w:lang w:val="es-419"/>
        </w:rPr>
        <w:t>Luchi</w:t>
      </w:r>
      <w:proofErr w:type="spellEnd"/>
      <w:r w:rsidR="002D623E" w:rsidRPr="002D623E">
        <w:rPr>
          <w:rFonts w:ascii="Times New Roman" w:eastAsia="Arial Unicode MS" w:hAnsi="Times New Roman" w:cs="Times New Roman"/>
          <w:bCs/>
          <w:iCs/>
          <w:sz w:val="24"/>
          <w:szCs w:val="24"/>
          <w:lang w:val="es-419"/>
        </w:rPr>
        <w:t xml:space="preserve">, Juan Gelman, Rodolfo Walsh (ARGENTINA); Pablo Neruda, Gabriela Mistral, Nicanor Parra (CHILE); Juan Carlos Onetti, Mario Benedetti, Idea </w:t>
      </w:r>
      <w:proofErr w:type="spellStart"/>
      <w:r w:rsidR="002D623E" w:rsidRPr="002D623E">
        <w:rPr>
          <w:rFonts w:ascii="Times New Roman" w:eastAsia="Arial Unicode MS" w:hAnsi="Times New Roman" w:cs="Times New Roman"/>
          <w:bCs/>
          <w:iCs/>
          <w:sz w:val="24"/>
          <w:szCs w:val="24"/>
          <w:lang w:val="es-419"/>
        </w:rPr>
        <w:t>Vilariño</w:t>
      </w:r>
      <w:proofErr w:type="spellEnd"/>
      <w:r w:rsidR="002D623E" w:rsidRPr="002D623E">
        <w:rPr>
          <w:rFonts w:ascii="Times New Roman" w:eastAsia="Arial Unicode MS" w:hAnsi="Times New Roman" w:cs="Times New Roman"/>
          <w:bCs/>
          <w:iCs/>
          <w:sz w:val="24"/>
          <w:szCs w:val="24"/>
          <w:lang w:val="es-419"/>
        </w:rPr>
        <w:t xml:space="preserve">, Cristina Peri Rossi (URUGUAY). </w:t>
      </w:r>
    </w:p>
    <w:p w14:paraId="59546CC4" w14:textId="48BE7A64" w:rsidR="0082782D" w:rsidRPr="0082782D" w:rsidRDefault="00DE20ED" w:rsidP="0082782D">
      <w:pPr>
        <w:spacing w:after="0" w:line="240" w:lineRule="auto"/>
        <w:rPr>
          <w:rFonts w:ascii="Times New Roman" w:eastAsia="Arial Unicode MS" w:hAnsi="Times New Roman" w:cs="Times New Roman"/>
          <w:bCs/>
          <w:iCs/>
          <w:sz w:val="24"/>
          <w:szCs w:val="24"/>
          <w:lang w:val="es-419"/>
        </w:rPr>
      </w:pPr>
      <w:r>
        <w:rPr>
          <w:rFonts w:ascii="Times New Roman" w:eastAsia="Arial Unicode MS" w:hAnsi="Times New Roman" w:cs="Times New Roman"/>
          <w:bCs/>
          <w:iCs/>
          <w:sz w:val="24"/>
          <w:szCs w:val="24"/>
          <w:lang w:val="es-419"/>
        </w:rPr>
        <w:t xml:space="preserve">The </w:t>
      </w:r>
      <w:proofErr w:type="spellStart"/>
      <w:r>
        <w:rPr>
          <w:rFonts w:ascii="Times New Roman" w:eastAsia="Arial Unicode MS" w:hAnsi="Times New Roman" w:cs="Times New Roman"/>
          <w:bCs/>
          <w:iCs/>
          <w:sz w:val="24"/>
          <w:szCs w:val="24"/>
          <w:lang w:val="es-419"/>
        </w:rPr>
        <w:t>sessions</w:t>
      </w:r>
      <w:proofErr w:type="spellEnd"/>
      <w:r>
        <w:rPr>
          <w:rFonts w:ascii="Times New Roman" w:eastAsia="Arial Unicode MS" w:hAnsi="Times New Roman" w:cs="Times New Roman"/>
          <w:bCs/>
          <w:iCs/>
          <w:sz w:val="24"/>
          <w:szCs w:val="24"/>
          <w:lang w:val="es-419"/>
        </w:rPr>
        <w:t xml:space="preserve"> </w:t>
      </w:r>
      <w:r w:rsidR="00BC4265">
        <w:rPr>
          <w:rFonts w:ascii="Times New Roman" w:eastAsia="Arial Unicode MS" w:hAnsi="Times New Roman" w:cs="Times New Roman"/>
          <w:bCs/>
          <w:iCs/>
          <w:sz w:val="24"/>
          <w:szCs w:val="24"/>
          <w:lang w:val="es-419"/>
        </w:rPr>
        <w:t>a</w:t>
      </w:r>
      <w:r>
        <w:rPr>
          <w:rFonts w:ascii="Times New Roman" w:eastAsia="Arial Unicode MS" w:hAnsi="Times New Roman" w:cs="Times New Roman"/>
          <w:bCs/>
          <w:iCs/>
          <w:sz w:val="24"/>
          <w:szCs w:val="24"/>
          <w:lang w:val="es-419"/>
        </w:rPr>
        <w:t>re</w:t>
      </w:r>
      <w:r w:rsidR="00BC4265">
        <w:rPr>
          <w:rFonts w:ascii="Times New Roman" w:eastAsia="Arial Unicode MS" w:hAnsi="Times New Roman" w:cs="Times New Roman"/>
          <w:bCs/>
          <w:iCs/>
          <w:sz w:val="24"/>
          <w:szCs w:val="24"/>
          <w:lang w:val="es-419"/>
        </w:rPr>
        <w:t xml:space="preserve"> </w:t>
      </w:r>
      <w:proofErr w:type="spellStart"/>
      <w:r w:rsidR="00E920EF">
        <w:rPr>
          <w:rFonts w:ascii="Times New Roman" w:eastAsia="Arial Unicode MS" w:hAnsi="Times New Roman" w:cs="Times New Roman"/>
          <w:bCs/>
          <w:iCs/>
          <w:sz w:val="24"/>
          <w:szCs w:val="24"/>
          <w:lang w:val="es-419"/>
        </w:rPr>
        <w:t>being</w:t>
      </w:r>
      <w:proofErr w:type="spellEnd"/>
      <w:r w:rsidR="00E920EF">
        <w:rPr>
          <w:rFonts w:ascii="Times New Roman" w:eastAsia="Arial Unicode MS" w:hAnsi="Times New Roman" w:cs="Times New Roman"/>
          <w:bCs/>
          <w:iCs/>
          <w:sz w:val="24"/>
          <w:szCs w:val="24"/>
          <w:lang w:val="es-419"/>
        </w:rPr>
        <w:t xml:space="preserve"> </w:t>
      </w:r>
      <w:proofErr w:type="spellStart"/>
      <w:r w:rsidR="00BC4265">
        <w:rPr>
          <w:rFonts w:ascii="Times New Roman" w:eastAsia="Arial Unicode MS" w:hAnsi="Times New Roman" w:cs="Times New Roman"/>
          <w:bCs/>
          <w:iCs/>
          <w:sz w:val="24"/>
          <w:szCs w:val="24"/>
          <w:lang w:val="es-419"/>
        </w:rPr>
        <w:t>conduct</w:t>
      </w:r>
      <w:r w:rsidR="00EF5609">
        <w:rPr>
          <w:rFonts w:ascii="Times New Roman" w:eastAsia="Arial Unicode MS" w:hAnsi="Times New Roman" w:cs="Times New Roman"/>
          <w:bCs/>
          <w:iCs/>
          <w:sz w:val="24"/>
          <w:szCs w:val="24"/>
          <w:lang w:val="es-419"/>
        </w:rPr>
        <w:t>ed</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on</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Thursdays</w:t>
      </w:r>
      <w:proofErr w:type="spellEnd"/>
      <w:r>
        <w:rPr>
          <w:rFonts w:ascii="Times New Roman" w:eastAsia="Arial Unicode MS" w:hAnsi="Times New Roman" w:cs="Times New Roman"/>
          <w:bCs/>
          <w:iCs/>
          <w:sz w:val="24"/>
          <w:szCs w:val="24"/>
          <w:lang w:val="es-419"/>
        </w:rPr>
        <w:t xml:space="preserve"> from </w:t>
      </w:r>
      <w:r w:rsidR="0082782D" w:rsidRPr="0082782D">
        <w:rPr>
          <w:rFonts w:ascii="Times New Roman" w:eastAsia="Arial Unicode MS" w:hAnsi="Times New Roman" w:cs="Times New Roman"/>
          <w:bCs/>
          <w:iCs/>
          <w:sz w:val="24"/>
          <w:szCs w:val="24"/>
          <w:lang w:val="es-419"/>
        </w:rPr>
        <w:t>7:00 PM</w:t>
      </w:r>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to</w:t>
      </w:r>
      <w:proofErr w:type="spellEnd"/>
      <w:r w:rsidR="0082782D" w:rsidRPr="0082782D">
        <w:rPr>
          <w:rFonts w:ascii="Times New Roman" w:eastAsia="Arial Unicode MS" w:hAnsi="Times New Roman" w:cs="Times New Roman"/>
          <w:bCs/>
          <w:iCs/>
          <w:sz w:val="24"/>
          <w:szCs w:val="24"/>
          <w:lang w:val="es-419"/>
        </w:rPr>
        <w:t xml:space="preserve"> 9:00 PM, VÍA ZOOM. </w:t>
      </w:r>
      <w:r>
        <w:rPr>
          <w:rFonts w:ascii="Times New Roman" w:eastAsia="Arial Unicode MS" w:hAnsi="Times New Roman" w:cs="Times New Roman"/>
          <w:bCs/>
          <w:iCs/>
          <w:sz w:val="24"/>
          <w:szCs w:val="24"/>
          <w:lang w:val="es-419"/>
        </w:rPr>
        <w:t xml:space="preserve">The final </w:t>
      </w:r>
      <w:proofErr w:type="spellStart"/>
      <w:r w:rsidR="0082782D" w:rsidRPr="0082782D">
        <w:rPr>
          <w:rFonts w:ascii="Times New Roman" w:eastAsia="Arial Unicode MS" w:hAnsi="Times New Roman" w:cs="Times New Roman"/>
          <w:bCs/>
          <w:iCs/>
          <w:sz w:val="24"/>
          <w:szCs w:val="24"/>
          <w:lang w:val="es-419"/>
        </w:rPr>
        <w:t>presenta</w:t>
      </w:r>
      <w:r>
        <w:rPr>
          <w:rFonts w:ascii="Times New Roman" w:eastAsia="Arial Unicode MS" w:hAnsi="Times New Roman" w:cs="Times New Roman"/>
          <w:bCs/>
          <w:iCs/>
          <w:sz w:val="24"/>
          <w:szCs w:val="24"/>
          <w:lang w:val="es-419"/>
        </w:rPr>
        <w:t>t</w:t>
      </w:r>
      <w:r w:rsidR="0082782D" w:rsidRPr="0082782D">
        <w:rPr>
          <w:rFonts w:ascii="Times New Roman" w:eastAsia="Arial Unicode MS" w:hAnsi="Times New Roman" w:cs="Times New Roman"/>
          <w:bCs/>
          <w:iCs/>
          <w:sz w:val="24"/>
          <w:szCs w:val="24"/>
          <w:lang w:val="es-419"/>
        </w:rPr>
        <w:t>i</w:t>
      </w:r>
      <w:r>
        <w:rPr>
          <w:rFonts w:ascii="Times New Roman" w:eastAsia="Arial Unicode MS" w:hAnsi="Times New Roman" w:cs="Times New Roman"/>
          <w:bCs/>
          <w:iCs/>
          <w:sz w:val="24"/>
          <w:szCs w:val="24"/>
          <w:lang w:val="es-419"/>
        </w:rPr>
        <w:t>o</w:t>
      </w:r>
      <w:r w:rsidR="0082782D" w:rsidRPr="0082782D">
        <w:rPr>
          <w:rFonts w:ascii="Times New Roman" w:eastAsia="Arial Unicode MS" w:hAnsi="Times New Roman" w:cs="Times New Roman"/>
          <w:bCs/>
          <w:iCs/>
          <w:sz w:val="24"/>
          <w:szCs w:val="24"/>
          <w:lang w:val="es-419"/>
        </w:rPr>
        <w:t>n</w:t>
      </w:r>
      <w:proofErr w:type="spellEnd"/>
      <w:r w:rsidR="0082782D" w:rsidRPr="0082782D">
        <w:rPr>
          <w:rFonts w:ascii="Times New Roman" w:eastAsia="Arial Unicode MS" w:hAnsi="Times New Roman" w:cs="Times New Roman"/>
          <w:bCs/>
          <w:iCs/>
          <w:sz w:val="24"/>
          <w:szCs w:val="24"/>
          <w:lang w:val="es-419"/>
        </w:rPr>
        <w:t xml:space="preserve"> </w:t>
      </w:r>
      <w:r>
        <w:rPr>
          <w:rFonts w:ascii="Times New Roman" w:eastAsia="Arial Unicode MS" w:hAnsi="Times New Roman" w:cs="Times New Roman"/>
          <w:bCs/>
          <w:iCs/>
          <w:sz w:val="24"/>
          <w:szCs w:val="24"/>
          <w:lang w:val="es-419"/>
        </w:rPr>
        <w:t xml:space="preserve">of </w:t>
      </w:r>
      <w:proofErr w:type="spellStart"/>
      <w:r>
        <w:rPr>
          <w:rFonts w:ascii="Times New Roman" w:eastAsia="Arial Unicode MS" w:hAnsi="Times New Roman" w:cs="Times New Roman"/>
          <w:bCs/>
          <w:iCs/>
          <w:sz w:val="24"/>
          <w:szCs w:val="24"/>
          <w:lang w:val="es-419"/>
        </w:rPr>
        <w:t>this</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first</w:t>
      </w:r>
      <w:proofErr w:type="spellEnd"/>
      <w:r w:rsidR="0082782D" w:rsidRPr="0082782D">
        <w:rPr>
          <w:rFonts w:ascii="Times New Roman" w:eastAsia="Arial Unicode MS" w:hAnsi="Times New Roman" w:cs="Times New Roman"/>
          <w:bCs/>
          <w:iCs/>
          <w:sz w:val="24"/>
          <w:szCs w:val="24"/>
          <w:lang w:val="es-419"/>
        </w:rPr>
        <w:t xml:space="preserve"> serie</w:t>
      </w:r>
      <w:r>
        <w:rPr>
          <w:rFonts w:ascii="Times New Roman" w:eastAsia="Arial Unicode MS" w:hAnsi="Times New Roman" w:cs="Times New Roman"/>
          <w:bCs/>
          <w:iCs/>
          <w:sz w:val="24"/>
          <w:szCs w:val="24"/>
          <w:lang w:val="es-419"/>
        </w:rPr>
        <w:t xml:space="preserve">s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w:t>
      </w:r>
      <w:proofErr w:type="spellStart"/>
      <w:r w:rsidR="009E6E97">
        <w:rPr>
          <w:rFonts w:ascii="Times New Roman" w:eastAsia="Arial Unicode MS" w:hAnsi="Times New Roman" w:cs="Times New Roman"/>
          <w:bCs/>
          <w:iCs/>
          <w:sz w:val="24"/>
          <w:szCs w:val="24"/>
          <w:lang w:val="es-419"/>
        </w:rPr>
        <w:t>live-streamed</w:t>
      </w:r>
      <w:proofErr w:type="spellEnd"/>
      <w:r>
        <w:rPr>
          <w:rFonts w:ascii="Times New Roman" w:eastAsia="Arial Unicode MS" w:hAnsi="Times New Roman" w:cs="Times New Roman"/>
          <w:bCs/>
          <w:iCs/>
          <w:sz w:val="24"/>
          <w:szCs w:val="24"/>
          <w:lang w:val="es-419"/>
        </w:rPr>
        <w:t xml:space="preserve"> </w:t>
      </w:r>
      <w:r w:rsidR="009E6E97">
        <w:rPr>
          <w:rFonts w:ascii="Times New Roman" w:eastAsia="Arial Unicode MS" w:hAnsi="Times New Roman" w:cs="Times New Roman"/>
          <w:bCs/>
          <w:iCs/>
          <w:sz w:val="24"/>
          <w:szCs w:val="24"/>
          <w:lang w:val="es-419"/>
        </w:rPr>
        <w:t xml:space="preserve">free of </w:t>
      </w:r>
      <w:proofErr w:type="spellStart"/>
      <w:r w:rsidR="009E6E97">
        <w:rPr>
          <w:rFonts w:ascii="Times New Roman" w:eastAsia="Arial Unicode MS" w:hAnsi="Times New Roman" w:cs="Times New Roman"/>
          <w:bCs/>
          <w:iCs/>
          <w:sz w:val="24"/>
          <w:szCs w:val="24"/>
          <w:lang w:val="es-419"/>
        </w:rPr>
        <w:t>charge</w:t>
      </w:r>
      <w:proofErr w:type="spellEnd"/>
      <w:r w:rsidR="009E6E97">
        <w:rPr>
          <w:rFonts w:ascii="Times New Roman" w:eastAsia="Arial Unicode MS" w:hAnsi="Times New Roman" w:cs="Times New Roman"/>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on</w:t>
      </w:r>
      <w:proofErr w:type="spellEnd"/>
      <w:r w:rsidR="0082782D" w:rsidRPr="0082782D">
        <w:rPr>
          <w:rFonts w:ascii="Times New Roman" w:eastAsia="Arial Unicode MS" w:hAnsi="Times New Roman" w:cs="Times New Roman"/>
          <w:bCs/>
          <w:iCs/>
          <w:sz w:val="24"/>
          <w:szCs w:val="24"/>
          <w:lang w:val="es-419"/>
        </w:rPr>
        <w:t xml:space="preserve"> </w:t>
      </w:r>
      <w:hyperlink r:id="rId4" w:history="1">
        <w:r w:rsidR="0082782D" w:rsidRPr="0082782D">
          <w:rPr>
            <w:rFonts w:ascii="Times New Roman" w:eastAsia="Arial Unicode MS" w:hAnsi="Times New Roman" w:cs="Times New Roman"/>
            <w:bCs/>
            <w:iCs/>
            <w:color w:val="0000FF"/>
            <w:sz w:val="24"/>
            <w:szCs w:val="24"/>
            <w:u w:val="single"/>
            <w:lang w:val="es-419"/>
          </w:rPr>
          <w:t>www.teatrodelaluna.org</w:t>
        </w:r>
      </w:hyperlink>
      <w:r w:rsidR="0082782D" w:rsidRPr="0082782D">
        <w:rPr>
          <w:rFonts w:ascii="Times New Roman" w:eastAsia="Arial Unicode MS" w:hAnsi="Times New Roman" w:cs="Times New Roman"/>
          <w:bCs/>
          <w:iCs/>
          <w:sz w:val="24"/>
          <w:szCs w:val="24"/>
          <w:lang w:val="es-419"/>
        </w:rPr>
        <w:t xml:space="preserve"> </w:t>
      </w:r>
      <w:r w:rsidR="009E6E97">
        <w:rPr>
          <w:rFonts w:ascii="Times New Roman" w:eastAsia="Arial Unicode MS" w:hAnsi="Times New Roman" w:cs="Times New Roman"/>
          <w:bCs/>
          <w:iCs/>
          <w:sz w:val="24"/>
          <w:szCs w:val="24"/>
          <w:lang w:val="es-419"/>
        </w:rPr>
        <w:t xml:space="preserve">and </w:t>
      </w:r>
      <w:proofErr w:type="spellStart"/>
      <w:r w:rsidR="009E6E97">
        <w:rPr>
          <w:rFonts w:ascii="Times New Roman" w:eastAsia="Arial Unicode MS" w:hAnsi="Times New Roman" w:cs="Times New Roman"/>
          <w:bCs/>
          <w:iCs/>
          <w:sz w:val="24"/>
          <w:szCs w:val="24"/>
          <w:lang w:val="es-419"/>
        </w:rPr>
        <w:t>on</w:t>
      </w:r>
      <w:proofErr w:type="spellEnd"/>
      <w:r w:rsidR="009E6E97">
        <w:rPr>
          <w:rFonts w:ascii="Times New Roman" w:eastAsia="Arial Unicode MS" w:hAnsi="Times New Roman" w:cs="Times New Roman"/>
          <w:bCs/>
          <w:iCs/>
          <w:sz w:val="24"/>
          <w:szCs w:val="24"/>
          <w:lang w:val="es-419"/>
        </w:rPr>
        <w:t xml:space="preserve"> Teatro de la </w:t>
      </w:r>
      <w:proofErr w:type="spellStart"/>
      <w:r w:rsidR="009E6E97">
        <w:rPr>
          <w:rFonts w:ascii="Times New Roman" w:eastAsia="Arial Unicode MS" w:hAnsi="Times New Roman" w:cs="Times New Roman"/>
          <w:bCs/>
          <w:iCs/>
          <w:sz w:val="24"/>
          <w:szCs w:val="24"/>
          <w:lang w:val="es-419"/>
        </w:rPr>
        <w:t>Luna’s</w:t>
      </w:r>
      <w:proofErr w:type="spellEnd"/>
      <w:r w:rsidR="0082782D" w:rsidRPr="0082782D">
        <w:rPr>
          <w:rFonts w:ascii="Times New Roman" w:eastAsia="Arial Unicode MS" w:hAnsi="Times New Roman" w:cs="Times New Roman"/>
          <w:bCs/>
          <w:iCs/>
          <w:sz w:val="24"/>
          <w:szCs w:val="24"/>
          <w:lang w:val="es-419"/>
        </w:rPr>
        <w:t xml:space="preserve"> </w:t>
      </w:r>
      <w:r w:rsidR="0082782D" w:rsidRPr="0082782D">
        <w:rPr>
          <w:rFonts w:ascii="Times New Roman" w:eastAsia="Arial Unicode MS" w:hAnsi="Times New Roman" w:cs="Times New Roman"/>
          <w:b/>
          <w:bCs/>
          <w:iCs/>
          <w:sz w:val="24"/>
          <w:szCs w:val="24"/>
          <w:lang w:val="es-419"/>
        </w:rPr>
        <w:t>YouTube</w:t>
      </w:r>
      <w:r w:rsidR="0082782D" w:rsidRPr="0082782D">
        <w:rPr>
          <w:rFonts w:ascii="Times New Roman" w:eastAsia="Arial Unicode MS" w:hAnsi="Times New Roman" w:cs="Times New Roman"/>
          <w:bCs/>
          <w:iCs/>
          <w:sz w:val="24"/>
          <w:szCs w:val="24"/>
          <w:lang w:val="es-419"/>
        </w:rPr>
        <w:t xml:space="preserve"> y </w:t>
      </w:r>
      <w:r w:rsidR="0082782D" w:rsidRPr="0082782D">
        <w:rPr>
          <w:rFonts w:ascii="Times New Roman" w:eastAsia="Arial Unicode MS" w:hAnsi="Times New Roman" w:cs="Times New Roman"/>
          <w:b/>
          <w:bCs/>
          <w:iCs/>
          <w:sz w:val="24"/>
          <w:szCs w:val="24"/>
          <w:lang w:val="es-419"/>
        </w:rPr>
        <w:t>Facebook Live</w:t>
      </w:r>
      <w:r w:rsidR="0082782D" w:rsidRPr="0082782D">
        <w:rPr>
          <w:rFonts w:ascii="Times New Roman" w:eastAsia="Arial Unicode MS" w:hAnsi="Times New Roman" w:cs="Times New Roman"/>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channels</w:t>
      </w:r>
      <w:proofErr w:type="spellEnd"/>
      <w:r w:rsidR="009E6E97">
        <w:rPr>
          <w:rFonts w:ascii="Times New Roman" w:eastAsia="Arial Unicode MS" w:hAnsi="Times New Roman" w:cs="Times New Roman"/>
          <w:bCs/>
          <w:iCs/>
          <w:sz w:val="24"/>
          <w:szCs w:val="24"/>
          <w:lang w:val="es-419"/>
        </w:rPr>
        <w:t xml:space="preserve"> at </w:t>
      </w:r>
      <w:r w:rsidR="002D623E">
        <w:rPr>
          <w:rFonts w:ascii="Times New Roman" w:eastAsia="Arial Unicode MS" w:hAnsi="Times New Roman" w:cs="Times New Roman"/>
          <w:bCs/>
          <w:iCs/>
          <w:sz w:val="24"/>
          <w:szCs w:val="24"/>
          <w:lang w:val="es-419"/>
        </w:rPr>
        <w:t>7</w:t>
      </w:r>
      <w:r w:rsidR="0082782D" w:rsidRPr="0082782D">
        <w:rPr>
          <w:rFonts w:ascii="Times New Roman" w:eastAsia="Arial Unicode MS" w:hAnsi="Times New Roman" w:cs="Times New Roman"/>
          <w:bCs/>
          <w:iCs/>
          <w:sz w:val="24"/>
          <w:szCs w:val="24"/>
          <w:lang w:val="es-419"/>
        </w:rPr>
        <w:t>:00 pm.</w:t>
      </w:r>
      <w:r w:rsidR="0082782D" w:rsidRPr="0082782D">
        <w:rPr>
          <w:rFonts w:ascii="Times New Roman" w:eastAsia="Arial Unicode MS" w:hAnsi="Times New Roman" w:cs="Times New Roman"/>
          <w:b/>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There</w:t>
      </w:r>
      <w:proofErr w:type="spellEnd"/>
      <w:r w:rsidR="009E6E97">
        <w:rPr>
          <w:rFonts w:ascii="Times New Roman" w:eastAsia="Arial Unicode MS" w:hAnsi="Times New Roman" w:cs="Times New Roman"/>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will</w:t>
      </w:r>
      <w:proofErr w:type="spellEnd"/>
      <w:r w:rsidR="009E6E97">
        <w:rPr>
          <w:rFonts w:ascii="Times New Roman" w:eastAsia="Arial Unicode MS" w:hAnsi="Times New Roman" w:cs="Times New Roman"/>
          <w:bCs/>
          <w:iCs/>
          <w:sz w:val="24"/>
          <w:szCs w:val="24"/>
          <w:lang w:val="es-419"/>
        </w:rPr>
        <w:t xml:space="preserve"> be a </w:t>
      </w:r>
      <w:proofErr w:type="spellStart"/>
      <w:r w:rsidR="004161C0">
        <w:rPr>
          <w:rFonts w:ascii="Times New Roman" w:eastAsia="Arial Unicode MS" w:hAnsi="Times New Roman" w:cs="Times New Roman"/>
          <w:bCs/>
          <w:iCs/>
          <w:sz w:val="24"/>
          <w:szCs w:val="24"/>
          <w:lang w:val="es-419"/>
        </w:rPr>
        <w:t>post-presentation</w:t>
      </w:r>
      <w:proofErr w:type="spellEnd"/>
      <w:r w:rsidR="004161C0">
        <w:rPr>
          <w:rFonts w:ascii="Times New Roman" w:eastAsia="Arial Unicode MS" w:hAnsi="Times New Roman" w:cs="Times New Roman"/>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discussion</w:t>
      </w:r>
      <w:proofErr w:type="spellEnd"/>
      <w:r w:rsidR="009E6E97">
        <w:rPr>
          <w:rFonts w:ascii="Times New Roman" w:eastAsia="Arial Unicode MS" w:hAnsi="Times New Roman" w:cs="Times New Roman"/>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between</w:t>
      </w:r>
      <w:proofErr w:type="spellEnd"/>
      <w:r w:rsidR="009E6E97">
        <w:rPr>
          <w:rFonts w:ascii="Times New Roman" w:eastAsia="Arial Unicode MS" w:hAnsi="Times New Roman" w:cs="Times New Roman"/>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the</w:t>
      </w:r>
      <w:proofErr w:type="spellEnd"/>
      <w:r w:rsidR="009E6E97">
        <w:rPr>
          <w:rFonts w:ascii="Times New Roman" w:eastAsia="Arial Unicode MS" w:hAnsi="Times New Roman" w:cs="Times New Roman"/>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participants</w:t>
      </w:r>
      <w:proofErr w:type="spellEnd"/>
      <w:r w:rsidR="009E6E97">
        <w:rPr>
          <w:rFonts w:ascii="Times New Roman" w:eastAsia="Arial Unicode MS" w:hAnsi="Times New Roman" w:cs="Times New Roman"/>
          <w:bCs/>
          <w:iCs/>
          <w:sz w:val="24"/>
          <w:szCs w:val="24"/>
          <w:lang w:val="es-419"/>
        </w:rPr>
        <w:t xml:space="preserve"> and </w:t>
      </w:r>
      <w:proofErr w:type="spellStart"/>
      <w:r w:rsidR="009E6E97">
        <w:rPr>
          <w:rFonts w:ascii="Times New Roman" w:eastAsia="Arial Unicode MS" w:hAnsi="Times New Roman" w:cs="Times New Roman"/>
          <w:bCs/>
          <w:iCs/>
          <w:sz w:val="24"/>
          <w:szCs w:val="24"/>
          <w:lang w:val="es-419"/>
        </w:rPr>
        <w:t>audience</w:t>
      </w:r>
      <w:proofErr w:type="spellEnd"/>
      <w:r w:rsidR="009E6E97">
        <w:rPr>
          <w:rFonts w:ascii="Times New Roman" w:eastAsia="Arial Unicode MS" w:hAnsi="Times New Roman" w:cs="Times New Roman"/>
          <w:bCs/>
          <w:iCs/>
          <w:sz w:val="24"/>
          <w:szCs w:val="24"/>
          <w:lang w:val="es-419"/>
        </w:rPr>
        <w:t xml:space="preserve"> </w:t>
      </w:r>
      <w:proofErr w:type="spellStart"/>
      <w:r w:rsidR="009E6E97">
        <w:rPr>
          <w:rFonts w:ascii="Times New Roman" w:eastAsia="Arial Unicode MS" w:hAnsi="Times New Roman" w:cs="Times New Roman"/>
          <w:bCs/>
          <w:iCs/>
          <w:sz w:val="24"/>
          <w:szCs w:val="24"/>
          <w:lang w:val="es-419"/>
        </w:rPr>
        <w:t>members</w:t>
      </w:r>
      <w:proofErr w:type="spellEnd"/>
      <w:r w:rsidR="009E6E97">
        <w:rPr>
          <w:rFonts w:ascii="Times New Roman" w:eastAsia="Arial Unicode MS" w:hAnsi="Times New Roman" w:cs="Times New Roman"/>
          <w:bCs/>
          <w:iCs/>
          <w:sz w:val="24"/>
          <w:szCs w:val="24"/>
          <w:lang w:val="es-419"/>
        </w:rPr>
        <w:t xml:space="preserve"> </w:t>
      </w:r>
      <w:r w:rsidR="00C73474">
        <w:rPr>
          <w:rFonts w:ascii="Times New Roman" w:eastAsia="Arial Unicode MS" w:hAnsi="Times New Roman" w:cs="Times New Roman"/>
          <w:bCs/>
          <w:iCs/>
          <w:sz w:val="24"/>
          <w:szCs w:val="24"/>
          <w:lang w:val="es-419"/>
        </w:rPr>
        <w:t>v</w:t>
      </w:r>
      <w:r w:rsidR="00DC0A9E">
        <w:rPr>
          <w:rFonts w:ascii="Times New Roman" w:eastAsia="Arial Unicode MS" w:hAnsi="Times New Roman" w:cs="Times New Roman"/>
          <w:bCs/>
          <w:iCs/>
          <w:sz w:val="24"/>
          <w:szCs w:val="24"/>
          <w:lang w:val="es-419"/>
        </w:rPr>
        <w:t>i</w:t>
      </w:r>
      <w:r w:rsidR="00C73474">
        <w:rPr>
          <w:rFonts w:ascii="Times New Roman" w:eastAsia="Arial Unicode MS" w:hAnsi="Times New Roman" w:cs="Times New Roman"/>
          <w:bCs/>
          <w:iCs/>
          <w:sz w:val="24"/>
          <w:szCs w:val="24"/>
          <w:lang w:val="es-419"/>
        </w:rPr>
        <w:t xml:space="preserve">a </w:t>
      </w:r>
      <w:r w:rsidR="009E6E97">
        <w:rPr>
          <w:rFonts w:ascii="Times New Roman" w:eastAsia="Arial Unicode MS" w:hAnsi="Times New Roman" w:cs="Times New Roman"/>
          <w:bCs/>
          <w:iCs/>
          <w:sz w:val="24"/>
          <w:szCs w:val="24"/>
          <w:lang w:val="es-419"/>
        </w:rPr>
        <w:t>Facebook and YouTube Live pages.</w:t>
      </w:r>
    </w:p>
    <w:p w14:paraId="16DD8F58" w14:textId="77777777" w:rsidR="0082782D" w:rsidRPr="0082782D" w:rsidRDefault="0082782D" w:rsidP="0082782D">
      <w:pPr>
        <w:spacing w:after="0" w:line="240" w:lineRule="auto"/>
        <w:rPr>
          <w:rFonts w:ascii="Times New Roman" w:eastAsia="Arial Unicode MS" w:hAnsi="Times New Roman" w:cs="Times New Roman"/>
          <w:b/>
          <w:bCs/>
          <w:iCs/>
          <w:sz w:val="24"/>
          <w:szCs w:val="24"/>
          <w:lang w:val="es-419"/>
        </w:rPr>
      </w:pPr>
      <w:r w:rsidRPr="0082782D">
        <w:rPr>
          <w:rFonts w:ascii="Times New Roman" w:eastAsia="MS Mincho" w:hAnsi="Times New Roman" w:cs="Times New Roman"/>
          <w:sz w:val="24"/>
          <w:szCs w:val="24"/>
          <w:lang w:val="es-ES"/>
        </w:rPr>
        <w:t xml:space="preserve"> </w:t>
      </w:r>
    </w:p>
    <w:p w14:paraId="2D6F9C67" w14:textId="1F8ABA6A" w:rsidR="004161C0" w:rsidRPr="004161C0" w:rsidRDefault="004161C0" w:rsidP="004161C0">
      <w:pPr>
        <w:widowControl w:val="0"/>
        <w:spacing w:after="0" w:line="240" w:lineRule="auto"/>
        <w:jc w:val="both"/>
        <w:rPr>
          <w:rFonts w:ascii="Times New Roman" w:eastAsia="Times" w:hAnsi="Times New Roman" w:cs="Times New Roman"/>
          <w:sz w:val="24"/>
          <w:szCs w:val="20"/>
        </w:rPr>
      </w:pPr>
      <w:r w:rsidRPr="004161C0">
        <w:rPr>
          <w:rFonts w:ascii="Times New Roman" w:eastAsia="Times" w:hAnsi="Times New Roman" w:cs="Times New Roman"/>
          <w:bCs/>
          <w:sz w:val="24"/>
          <w:szCs w:val="20"/>
        </w:rPr>
        <w:t>Teatro de la Luna</w:t>
      </w:r>
      <w:r w:rsidRPr="004161C0">
        <w:rPr>
          <w:rFonts w:ascii="Times New Roman" w:eastAsia="Times" w:hAnsi="Times New Roman" w:cs="Times New Roman"/>
          <w:sz w:val="24"/>
          <w:szCs w:val="20"/>
        </w:rPr>
        <w:t>, founded in 1991, produces performing arts and other events that spotlight and celebrate Latin American culture and seek to connect Spanish-speaking and English-speaking communities. The organization has been recognized for its cultural contributions on several occasions, most recently on WJLA Channel 7 during Hispanic Heritage Month Celebration</w:t>
      </w:r>
      <w:r w:rsidR="005A6105">
        <w:rPr>
          <w:rFonts w:ascii="Times New Roman" w:eastAsia="Times" w:hAnsi="Times New Roman" w:cs="Times New Roman"/>
          <w:sz w:val="24"/>
          <w:szCs w:val="20"/>
        </w:rPr>
        <w:t xml:space="preserve"> and on Telemundo 44 for a special interview about the Bilingual Theatre and Poetry Workshops.</w:t>
      </w:r>
    </w:p>
    <w:p w14:paraId="2DCFF6D5" w14:textId="77777777" w:rsidR="004161C0" w:rsidRPr="004161C0" w:rsidRDefault="004161C0" w:rsidP="004161C0">
      <w:pPr>
        <w:widowControl w:val="0"/>
        <w:spacing w:after="0" w:line="240" w:lineRule="auto"/>
        <w:jc w:val="both"/>
        <w:rPr>
          <w:rFonts w:ascii="Times New Roman" w:eastAsia="Times" w:hAnsi="Times New Roman" w:cs="Times New Roman"/>
          <w:sz w:val="24"/>
          <w:szCs w:val="20"/>
        </w:rPr>
      </w:pPr>
      <w:r w:rsidRPr="004161C0">
        <w:rPr>
          <w:rFonts w:ascii="Times New Roman" w:eastAsia="Times" w:hAnsi="Times New Roman" w:cs="Times New Roman"/>
          <w:sz w:val="24"/>
          <w:szCs w:val="20"/>
        </w:rPr>
        <w:t xml:space="preserve"> </w:t>
      </w:r>
    </w:p>
    <w:p w14:paraId="1E3D13EF" w14:textId="20449173" w:rsidR="004161C0" w:rsidRDefault="004161C0" w:rsidP="004161C0">
      <w:pPr>
        <w:widowControl w:val="0"/>
        <w:spacing w:after="0" w:line="240" w:lineRule="auto"/>
        <w:jc w:val="both"/>
        <w:rPr>
          <w:rFonts w:ascii="Times New Roman" w:eastAsia="Times" w:hAnsi="Times New Roman" w:cs="Times New Roman"/>
          <w:sz w:val="24"/>
          <w:szCs w:val="20"/>
        </w:rPr>
      </w:pPr>
      <w:r w:rsidRPr="004161C0">
        <w:rPr>
          <w:rFonts w:ascii="Times New Roman" w:eastAsia="Times" w:hAnsi="Times New Roman" w:cs="Times New Roman"/>
          <w:sz w:val="24"/>
          <w:szCs w:val="20"/>
        </w:rPr>
        <w:t xml:space="preserve">Teatro de la Luna Director Mario Marcel received the </w:t>
      </w:r>
      <w:r w:rsidRPr="004161C0">
        <w:rPr>
          <w:rFonts w:ascii="Times New Roman" w:eastAsia="Times" w:hAnsi="Times New Roman" w:cs="Times New Roman"/>
          <w:i/>
          <w:iCs/>
          <w:sz w:val="24"/>
          <w:szCs w:val="20"/>
        </w:rPr>
        <w:t>Elizabeth Campbell Award</w:t>
      </w:r>
      <w:r w:rsidRPr="004161C0">
        <w:rPr>
          <w:rFonts w:ascii="Times New Roman" w:eastAsia="Times" w:hAnsi="Times New Roman" w:cs="Times New Roman"/>
          <w:sz w:val="24"/>
          <w:szCs w:val="20"/>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sidRPr="004161C0">
        <w:rPr>
          <w:rFonts w:ascii="Times New Roman" w:eastAsia="Times" w:hAnsi="Times New Roman" w:cs="Times New Roman"/>
          <w:i/>
          <w:iCs/>
          <w:sz w:val="24"/>
          <w:szCs w:val="20"/>
        </w:rPr>
        <w:t>Latina Woman Leadership 2009</w:t>
      </w:r>
      <w:r w:rsidRPr="004161C0">
        <w:rPr>
          <w:rFonts w:ascii="Times New Roman" w:eastAsia="Times" w:hAnsi="Times New Roman" w:cs="Times New Roman"/>
          <w:sz w:val="24"/>
          <w:szCs w:val="20"/>
        </w:rPr>
        <w:t xml:space="preserve"> award and the 2018 </w:t>
      </w:r>
      <w:r w:rsidRPr="004161C0">
        <w:rPr>
          <w:rFonts w:ascii="Times New Roman" w:eastAsia="Times" w:hAnsi="Times New Roman" w:cs="Times New Roman"/>
          <w:i/>
          <w:sz w:val="24"/>
          <w:szCs w:val="20"/>
        </w:rPr>
        <w:t xml:space="preserve"> Lifetime Achievement Award </w:t>
      </w:r>
      <w:r w:rsidRPr="004161C0">
        <w:rPr>
          <w:rFonts w:ascii="Times New Roman" w:eastAsia="Times" w:hAnsi="Times New Roman" w:cs="Times New Roman"/>
          <w:sz w:val="24"/>
          <w:szCs w:val="20"/>
        </w:rPr>
        <w:t xml:space="preserve">from DC Mayor Muriel Bowser through the Office of Latino Affairs (MOLA). </w:t>
      </w:r>
    </w:p>
    <w:p w14:paraId="018C9F1B" w14:textId="77777777" w:rsidR="00C73474" w:rsidRPr="004161C0" w:rsidRDefault="00C73474" w:rsidP="004161C0">
      <w:pPr>
        <w:widowControl w:val="0"/>
        <w:spacing w:after="0" w:line="240" w:lineRule="auto"/>
        <w:jc w:val="both"/>
        <w:rPr>
          <w:rFonts w:ascii="Times New Roman" w:eastAsia="Times" w:hAnsi="Times New Roman" w:cs="Times New Roman"/>
          <w:sz w:val="24"/>
          <w:szCs w:val="20"/>
        </w:rPr>
      </w:pPr>
    </w:p>
    <w:p w14:paraId="3078A72C" w14:textId="45AFD4EB" w:rsidR="002D623E" w:rsidRPr="0082782D" w:rsidRDefault="004161C0" w:rsidP="005A6105">
      <w:pPr>
        <w:keepNext/>
        <w:widowControl w:val="0"/>
        <w:tabs>
          <w:tab w:val="left" w:pos="1296"/>
        </w:tabs>
        <w:spacing w:after="0" w:line="240" w:lineRule="auto"/>
        <w:ind w:left="1008"/>
        <w:jc w:val="center"/>
        <w:outlineLvl w:val="6"/>
        <w:rPr>
          <w:rFonts w:ascii="Times New Roman" w:eastAsia="Arial Unicode MS" w:hAnsi="Times New Roman" w:cs="Times New Roman"/>
          <w:b/>
          <w:bCs/>
          <w:color w:val="000000"/>
          <w:kern w:val="24"/>
          <w:sz w:val="28"/>
          <w:szCs w:val="28"/>
          <w:lang w:val="es-419"/>
        </w:rPr>
      </w:pPr>
      <w:proofErr w:type="spellStart"/>
      <w:r>
        <w:rPr>
          <w:rFonts w:ascii="Times New Roman" w:eastAsia="Arial Unicode MS" w:hAnsi="Times New Roman" w:cs="Times New Roman"/>
          <w:b/>
          <w:bCs/>
          <w:color w:val="000000"/>
          <w:kern w:val="24"/>
          <w:sz w:val="28"/>
          <w:szCs w:val="28"/>
          <w:lang w:val="es-419"/>
        </w:rPr>
        <w:t>For</w:t>
      </w:r>
      <w:proofErr w:type="spellEnd"/>
      <w:r>
        <w:rPr>
          <w:rFonts w:ascii="Times New Roman" w:eastAsia="Arial Unicode MS" w:hAnsi="Times New Roman" w:cs="Times New Roman"/>
          <w:b/>
          <w:bCs/>
          <w:color w:val="000000"/>
          <w:kern w:val="24"/>
          <w:sz w:val="28"/>
          <w:szCs w:val="28"/>
          <w:lang w:val="es-419"/>
        </w:rPr>
        <w:t xml:space="preserve"> more </w:t>
      </w:r>
      <w:proofErr w:type="spellStart"/>
      <w:r>
        <w:rPr>
          <w:rFonts w:ascii="Times New Roman" w:eastAsia="Arial Unicode MS" w:hAnsi="Times New Roman" w:cs="Times New Roman"/>
          <w:b/>
          <w:bCs/>
          <w:color w:val="000000"/>
          <w:kern w:val="24"/>
          <w:sz w:val="28"/>
          <w:szCs w:val="28"/>
          <w:lang w:val="es-419"/>
        </w:rPr>
        <w:t>information</w:t>
      </w:r>
      <w:proofErr w:type="spellEnd"/>
      <w:r>
        <w:rPr>
          <w:rFonts w:ascii="Times New Roman" w:eastAsia="Arial Unicode MS" w:hAnsi="Times New Roman" w:cs="Times New Roman"/>
          <w:b/>
          <w:bCs/>
          <w:color w:val="000000"/>
          <w:kern w:val="24"/>
          <w:sz w:val="28"/>
          <w:szCs w:val="28"/>
          <w:lang w:val="es-419"/>
        </w:rPr>
        <w:t xml:space="preserve">, </w:t>
      </w:r>
      <w:proofErr w:type="spellStart"/>
      <w:r>
        <w:rPr>
          <w:rFonts w:ascii="Times New Roman" w:eastAsia="Arial Unicode MS" w:hAnsi="Times New Roman" w:cs="Times New Roman"/>
          <w:b/>
          <w:bCs/>
          <w:color w:val="000000"/>
          <w:kern w:val="24"/>
          <w:sz w:val="28"/>
          <w:szCs w:val="28"/>
          <w:lang w:val="es-419"/>
        </w:rPr>
        <w:t>please</w:t>
      </w:r>
      <w:proofErr w:type="spellEnd"/>
      <w:r>
        <w:rPr>
          <w:rFonts w:ascii="Times New Roman" w:eastAsia="Arial Unicode MS" w:hAnsi="Times New Roman" w:cs="Times New Roman"/>
          <w:b/>
          <w:bCs/>
          <w:color w:val="000000"/>
          <w:kern w:val="24"/>
          <w:sz w:val="28"/>
          <w:szCs w:val="28"/>
          <w:lang w:val="es-419"/>
        </w:rPr>
        <w:t xml:space="preserve"> </w:t>
      </w:r>
      <w:proofErr w:type="spellStart"/>
      <w:r>
        <w:rPr>
          <w:rFonts w:ascii="Times New Roman" w:eastAsia="Arial Unicode MS" w:hAnsi="Times New Roman" w:cs="Times New Roman"/>
          <w:b/>
          <w:bCs/>
          <w:color w:val="000000"/>
          <w:kern w:val="24"/>
          <w:sz w:val="28"/>
          <w:szCs w:val="28"/>
          <w:lang w:val="es-419"/>
        </w:rPr>
        <w:t>call</w:t>
      </w:r>
      <w:proofErr w:type="spellEnd"/>
      <w:r>
        <w:rPr>
          <w:rFonts w:ascii="Times New Roman" w:eastAsia="Arial Unicode MS" w:hAnsi="Times New Roman" w:cs="Times New Roman"/>
          <w:b/>
          <w:bCs/>
          <w:color w:val="000000"/>
          <w:kern w:val="24"/>
          <w:sz w:val="28"/>
          <w:szCs w:val="28"/>
          <w:lang w:val="es-419"/>
        </w:rPr>
        <w:t>:</w:t>
      </w:r>
      <w:r w:rsidR="0082782D" w:rsidRPr="0082782D">
        <w:rPr>
          <w:rFonts w:ascii="Times New Roman" w:eastAsia="Arial Unicode MS" w:hAnsi="Times New Roman" w:cs="Times New Roman"/>
          <w:b/>
          <w:bCs/>
          <w:color w:val="000000"/>
          <w:kern w:val="24"/>
          <w:sz w:val="28"/>
          <w:szCs w:val="28"/>
          <w:lang w:val="es-419"/>
        </w:rPr>
        <w:t xml:space="preserve"> 202-882-6227</w:t>
      </w:r>
    </w:p>
    <w:p w14:paraId="2AB6DC89" w14:textId="36BB54D7" w:rsidR="0082782D" w:rsidRPr="0082782D" w:rsidRDefault="0082782D" w:rsidP="0082782D">
      <w:pPr>
        <w:keepNext/>
        <w:widowControl w:val="0"/>
        <w:tabs>
          <w:tab w:val="left" w:pos="1296"/>
        </w:tabs>
        <w:spacing w:after="0" w:line="240" w:lineRule="auto"/>
        <w:ind w:left="1008"/>
        <w:outlineLvl w:val="6"/>
        <w:rPr>
          <w:rFonts w:ascii="Times New Roman" w:eastAsia="Arial Unicode MS" w:hAnsi="Times New Roman" w:cs="Times New Roman"/>
          <w:b/>
          <w:bCs/>
          <w:color w:val="000000"/>
          <w:kern w:val="24"/>
          <w:sz w:val="28"/>
          <w:szCs w:val="28"/>
          <w:lang w:val="es-419"/>
        </w:rPr>
      </w:pPr>
      <w:r w:rsidRPr="0082782D">
        <w:rPr>
          <w:rFonts w:ascii="Times New Roman" w:eastAsia="Arial Unicode MS" w:hAnsi="Times New Roman" w:cs="Times New Roman"/>
          <w:bCs/>
          <w:color w:val="000000"/>
          <w:kern w:val="24"/>
          <w:sz w:val="28"/>
          <w:szCs w:val="28"/>
          <w:lang w:val="es-419"/>
        </w:rPr>
        <w:tab/>
      </w:r>
      <w:proofErr w:type="spellStart"/>
      <w:r w:rsidRPr="0082782D">
        <w:rPr>
          <w:rFonts w:ascii="Times New Roman" w:eastAsia="Arial Unicode MS" w:hAnsi="Times New Roman" w:cs="Times New Roman"/>
          <w:bCs/>
          <w:color w:val="000000"/>
          <w:kern w:val="24"/>
          <w:sz w:val="28"/>
          <w:szCs w:val="28"/>
          <w:lang w:val="es-419"/>
        </w:rPr>
        <w:t>O</w:t>
      </w:r>
      <w:r w:rsidR="004161C0">
        <w:rPr>
          <w:rFonts w:ascii="Times New Roman" w:eastAsia="Arial Unicode MS" w:hAnsi="Times New Roman" w:cs="Times New Roman"/>
          <w:bCs/>
          <w:color w:val="000000"/>
          <w:kern w:val="24"/>
          <w:sz w:val="28"/>
          <w:szCs w:val="28"/>
          <w:lang w:val="es-419"/>
        </w:rPr>
        <w:t>r</w:t>
      </w:r>
      <w:proofErr w:type="spellEnd"/>
      <w:r w:rsidRPr="0082782D">
        <w:rPr>
          <w:rFonts w:ascii="Times New Roman" w:eastAsia="Arial Unicode MS" w:hAnsi="Times New Roman" w:cs="Times New Roman"/>
          <w:bCs/>
          <w:color w:val="000000"/>
          <w:kern w:val="24"/>
          <w:sz w:val="28"/>
          <w:szCs w:val="28"/>
          <w:lang w:val="es-419"/>
        </w:rPr>
        <w:t xml:space="preserve"> </w:t>
      </w:r>
      <w:proofErr w:type="spellStart"/>
      <w:r w:rsidRPr="0082782D">
        <w:rPr>
          <w:rFonts w:ascii="Times New Roman" w:eastAsia="Arial Unicode MS" w:hAnsi="Times New Roman" w:cs="Times New Roman"/>
          <w:bCs/>
          <w:color w:val="000000"/>
          <w:kern w:val="24"/>
          <w:sz w:val="28"/>
          <w:szCs w:val="28"/>
          <w:lang w:val="es-419"/>
        </w:rPr>
        <w:t>visi</w:t>
      </w:r>
      <w:r w:rsidR="004161C0">
        <w:rPr>
          <w:rFonts w:ascii="Times New Roman" w:eastAsia="Arial Unicode MS" w:hAnsi="Times New Roman" w:cs="Times New Roman"/>
          <w:bCs/>
          <w:color w:val="000000"/>
          <w:kern w:val="24"/>
          <w:sz w:val="28"/>
          <w:szCs w:val="28"/>
          <w:lang w:val="es-419"/>
        </w:rPr>
        <w:t>t</w:t>
      </w:r>
      <w:proofErr w:type="spellEnd"/>
      <w:r w:rsidRPr="0082782D">
        <w:rPr>
          <w:rFonts w:ascii="Times New Roman" w:eastAsia="Arial Unicode MS" w:hAnsi="Times New Roman" w:cs="Times New Roman"/>
          <w:b/>
          <w:bCs/>
          <w:color w:val="000000"/>
          <w:kern w:val="24"/>
          <w:sz w:val="28"/>
          <w:szCs w:val="28"/>
          <w:lang w:val="es-419"/>
        </w:rPr>
        <w:t xml:space="preserve"> </w:t>
      </w:r>
      <w:hyperlink r:id="rId5" w:history="1">
        <w:r w:rsidRPr="0082782D">
          <w:rPr>
            <w:rFonts w:ascii="Times New Roman" w:eastAsia="Arial Unicode MS" w:hAnsi="Times New Roman" w:cs="Times New Roman"/>
            <w:color w:val="0000FF"/>
            <w:sz w:val="28"/>
            <w:szCs w:val="28"/>
            <w:u w:val="single" w:color="0000FF"/>
          </w:rPr>
          <w:t>www.teatrodelaluna.org</w:t>
        </w:r>
      </w:hyperlink>
      <w:r w:rsidRPr="0082782D">
        <w:rPr>
          <w:rFonts w:ascii="Times New Roman" w:eastAsia="Arial Unicode MS" w:hAnsi="Times New Roman" w:cs="Times New Roman"/>
          <w:color w:val="0000FF"/>
          <w:sz w:val="28"/>
          <w:szCs w:val="28"/>
          <w:u w:val="single" w:color="0000FF"/>
        </w:rPr>
        <w:t xml:space="preserve"> </w:t>
      </w:r>
      <w:r w:rsidRPr="0082782D">
        <w:rPr>
          <w:rFonts w:ascii="Times New Roman" w:eastAsia="Arial Unicode MS" w:hAnsi="Times New Roman" w:cs="Times New Roman"/>
          <w:b/>
          <w:bCs/>
          <w:color w:val="000000"/>
          <w:kern w:val="24"/>
          <w:sz w:val="28"/>
          <w:szCs w:val="28"/>
          <w:lang w:val="es-419"/>
        </w:rPr>
        <w:t xml:space="preserve">; </w:t>
      </w:r>
      <w:r w:rsidRPr="0082782D">
        <w:rPr>
          <w:rFonts w:ascii="Times New Roman" w:eastAsia="Arial Unicode MS" w:hAnsi="Times New Roman" w:cs="Times New Roman"/>
          <w:color w:val="000000"/>
          <w:sz w:val="28"/>
          <w:szCs w:val="28"/>
        </w:rPr>
        <w:t>O</w:t>
      </w:r>
      <w:r w:rsidR="004161C0">
        <w:rPr>
          <w:rFonts w:ascii="Times New Roman" w:eastAsia="Arial Unicode MS" w:hAnsi="Times New Roman" w:cs="Times New Roman"/>
          <w:color w:val="000000"/>
          <w:sz w:val="28"/>
          <w:szCs w:val="28"/>
        </w:rPr>
        <w:t>r</w:t>
      </w:r>
      <w:r w:rsidRPr="0082782D">
        <w:rPr>
          <w:rFonts w:ascii="Times New Roman" w:eastAsia="Arial Unicode MS" w:hAnsi="Times New Roman" w:cs="Times New Roman"/>
          <w:color w:val="000000"/>
          <w:sz w:val="28"/>
          <w:szCs w:val="28"/>
        </w:rPr>
        <w:t xml:space="preserve"> </w:t>
      </w:r>
      <w:r w:rsidR="004161C0">
        <w:rPr>
          <w:rFonts w:ascii="Times New Roman" w:eastAsia="Arial Unicode MS" w:hAnsi="Times New Roman" w:cs="Times New Roman"/>
          <w:color w:val="000000"/>
          <w:sz w:val="28"/>
          <w:szCs w:val="28"/>
        </w:rPr>
        <w:t xml:space="preserve">write </w:t>
      </w:r>
      <w:proofErr w:type="gramStart"/>
      <w:r w:rsidR="004161C0">
        <w:rPr>
          <w:rFonts w:ascii="Times New Roman" w:eastAsia="Arial Unicode MS" w:hAnsi="Times New Roman" w:cs="Times New Roman"/>
          <w:color w:val="000000"/>
          <w:sz w:val="28"/>
          <w:szCs w:val="28"/>
        </w:rPr>
        <w:t>to</w:t>
      </w:r>
      <w:r w:rsidRPr="0082782D">
        <w:rPr>
          <w:rFonts w:ascii="Times New Roman" w:eastAsia="Arial Unicode MS" w:hAnsi="Times New Roman" w:cs="Times New Roman"/>
          <w:color w:val="000000"/>
          <w:sz w:val="28"/>
          <w:szCs w:val="28"/>
        </w:rPr>
        <w:t xml:space="preserve">  </w:t>
      </w:r>
      <w:r w:rsidRPr="0082782D">
        <w:rPr>
          <w:rFonts w:ascii="Times New Roman" w:eastAsia="Arial Unicode MS" w:hAnsi="Times New Roman" w:cs="Times New Roman"/>
          <w:color w:val="0000FF"/>
          <w:sz w:val="28"/>
          <w:szCs w:val="28"/>
          <w:u w:val="single" w:color="0000FF"/>
        </w:rPr>
        <w:t>info@teatrodelaluna.org</w:t>
      </w:r>
      <w:proofErr w:type="gramEnd"/>
      <w:r w:rsidRPr="0082782D">
        <w:rPr>
          <w:rFonts w:ascii="Times New Roman" w:eastAsia="Arial Unicode MS" w:hAnsi="Times New Roman" w:cs="Times New Roman"/>
          <w:color w:val="000000"/>
          <w:sz w:val="28"/>
          <w:szCs w:val="28"/>
          <w:lang w:val="nl-NL"/>
        </w:rPr>
        <w:t xml:space="preserve">     </w:t>
      </w:r>
    </w:p>
    <w:p w14:paraId="0C5F71FB" w14:textId="77777777" w:rsidR="002D623E" w:rsidRDefault="002D623E" w:rsidP="0082782D">
      <w:pPr>
        <w:spacing w:after="0" w:line="240" w:lineRule="auto"/>
        <w:jc w:val="center"/>
        <w:rPr>
          <w:rFonts w:ascii="Times New Roman" w:eastAsia="Arial Unicode MS" w:hAnsi="Times New Roman" w:cs="Times New Roman"/>
          <w:sz w:val="16"/>
          <w:szCs w:val="16"/>
        </w:rPr>
      </w:pPr>
    </w:p>
    <w:p w14:paraId="7069B7D6" w14:textId="77777777" w:rsidR="00EF5609" w:rsidRDefault="0082782D" w:rsidP="00EF5609">
      <w:pPr>
        <w:spacing w:after="0" w:line="240" w:lineRule="auto"/>
        <w:jc w:val="center"/>
        <w:rPr>
          <w:rFonts w:ascii="Times New Roman" w:eastAsia="Arial Unicode MS" w:hAnsi="Times New Roman" w:cs="Times New Roman"/>
          <w:sz w:val="16"/>
          <w:szCs w:val="16"/>
        </w:rPr>
      </w:pPr>
      <w:r w:rsidRPr="000B4AD4">
        <w:rPr>
          <w:rFonts w:ascii="Times New Roman" w:eastAsia="Arial Unicode MS" w:hAnsi="Times New Roman" w:cs="Times New Roman"/>
          <w:sz w:val="16"/>
          <w:szCs w:val="16"/>
        </w:rPr>
        <w:t>Teatro de la Luna, a 501(c) (3) nonprofit organization, receives support from the DC Commission on the Arts and Humanities, DC Mayor’s Office on Latino Affairs - MOLA, private foundations, embassies, corporate sponsors and individuals.</w:t>
      </w:r>
    </w:p>
    <w:p w14:paraId="6C0CF607" w14:textId="74620BC0" w:rsidR="006225D0" w:rsidRDefault="004161C0" w:rsidP="00EF5609">
      <w:pPr>
        <w:spacing w:after="0" w:line="240" w:lineRule="auto"/>
        <w:jc w:val="center"/>
      </w:pPr>
      <w:r>
        <w:rPr>
          <w:rFonts w:ascii="Times New Roman" w:eastAsia="Times New Roman" w:hAnsi="Times New Roman" w:cs="Times New Roman"/>
          <w:b/>
          <w:bCs/>
          <w:i/>
          <w:iCs/>
          <w:sz w:val="20"/>
          <w:szCs w:val="24"/>
        </w:rPr>
        <w:tab/>
      </w:r>
      <w:r w:rsidR="0082782D" w:rsidRPr="0082782D">
        <w:rPr>
          <w:rFonts w:ascii="Times New Roman" w:eastAsia="Times New Roman" w:hAnsi="Times New Roman" w:cs="Times New Roman"/>
          <w:b/>
          <w:bCs/>
          <w:i/>
          <w:iCs/>
          <w:sz w:val="20"/>
          <w:szCs w:val="24"/>
        </w:rPr>
        <w:t>-33-</w:t>
      </w:r>
      <w:r>
        <w:rPr>
          <w:rFonts w:ascii="Times New Roman" w:eastAsia="Times New Roman" w:hAnsi="Times New Roman" w:cs="Times New Roman"/>
          <w:b/>
          <w:bCs/>
          <w:i/>
          <w:iCs/>
          <w:sz w:val="20"/>
          <w:szCs w:val="24"/>
        </w:rPr>
        <w:tab/>
      </w:r>
    </w:p>
    <w:sectPr w:rsidR="006225D0" w:rsidSect="00EF560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2D"/>
    <w:rsid w:val="000B4AD4"/>
    <w:rsid w:val="001A55FB"/>
    <w:rsid w:val="002D623E"/>
    <w:rsid w:val="004161C0"/>
    <w:rsid w:val="005608E2"/>
    <w:rsid w:val="005A6105"/>
    <w:rsid w:val="005F30A0"/>
    <w:rsid w:val="006225D0"/>
    <w:rsid w:val="007C4E2C"/>
    <w:rsid w:val="0082782D"/>
    <w:rsid w:val="008D5D13"/>
    <w:rsid w:val="009E6E97"/>
    <w:rsid w:val="00A54CB6"/>
    <w:rsid w:val="00BC4265"/>
    <w:rsid w:val="00C73474"/>
    <w:rsid w:val="00DC0A9E"/>
    <w:rsid w:val="00DE20ED"/>
    <w:rsid w:val="00E53536"/>
    <w:rsid w:val="00E920EF"/>
    <w:rsid w:val="00E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EA4DAD1"/>
  <w15:chartTrackingRefBased/>
  <w15:docId w15:val="{DF663119-5EB3-406D-BF14-36C8639F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20277">
      <w:bodyDiv w:val="1"/>
      <w:marLeft w:val="0"/>
      <w:marRight w:val="0"/>
      <w:marTop w:val="0"/>
      <w:marBottom w:val="0"/>
      <w:divBdr>
        <w:top w:val="none" w:sz="0" w:space="0" w:color="auto"/>
        <w:left w:val="none" w:sz="0" w:space="0" w:color="auto"/>
        <w:bottom w:val="none" w:sz="0" w:space="0" w:color="auto"/>
        <w:right w:val="none" w:sz="0" w:space="0" w:color="auto"/>
      </w:divBdr>
    </w:div>
    <w:div w:id="13863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atrodelaluna.org" TargetMode="External"/><Relationship Id="rId4"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12</cp:revision>
  <dcterms:created xsi:type="dcterms:W3CDTF">2022-04-26T17:24:00Z</dcterms:created>
  <dcterms:modified xsi:type="dcterms:W3CDTF">2022-04-26T20:04:00Z</dcterms:modified>
</cp:coreProperties>
</file>