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Look w:val="04A0" w:firstRow="1" w:lastRow="0" w:firstColumn="1" w:lastColumn="0" w:noHBand="0" w:noVBand="1"/>
      </w:tblPr>
      <w:tblGrid>
        <w:gridCol w:w="4968"/>
        <w:gridCol w:w="4320"/>
      </w:tblGrid>
      <w:tr w:rsidR="00365FEF" w14:paraId="37F5910F" w14:textId="77777777" w:rsidTr="00365FEF">
        <w:trPr>
          <w:trHeight w:val="539"/>
        </w:trPr>
        <w:tc>
          <w:tcPr>
            <w:tcW w:w="4968" w:type="dxa"/>
            <w:vMerge w:val="restart"/>
            <w:hideMark/>
          </w:tcPr>
          <w:p w14:paraId="2FD860F3" w14:textId="77777777" w:rsidR="00365FEF" w:rsidRDefault="00365FEF">
            <w:pPr>
              <w:rPr>
                <w:rFonts w:ascii="Viner Hand ITC" w:eastAsia="MS Mincho" w:hAnsi="Viner Hand ITC"/>
                <w:b/>
                <w:sz w:val="56"/>
                <w:szCs w:val="56"/>
                <w:lang w:val="es-AR"/>
              </w:rPr>
            </w:pPr>
            <w:r>
              <w:rPr>
                <w:rFonts w:ascii="Viner Hand ITC" w:eastAsia="MS Mincho" w:hAnsi="Viner Hand ITC"/>
                <w:b/>
                <w:sz w:val="56"/>
                <w:szCs w:val="56"/>
                <w:lang w:val="es-AR"/>
              </w:rPr>
              <w:t>Teatro de la Luna</w:t>
            </w:r>
          </w:p>
        </w:tc>
        <w:tc>
          <w:tcPr>
            <w:tcW w:w="4320" w:type="dxa"/>
            <w:vAlign w:val="bottom"/>
            <w:hideMark/>
          </w:tcPr>
          <w:p w14:paraId="1B0C0A58" w14:textId="77777777" w:rsidR="00365FEF" w:rsidRDefault="00365FEF">
            <w:pPr>
              <w:rPr>
                <w:rFonts w:eastAsia="MS Mincho"/>
                <w:b/>
                <w:sz w:val="40"/>
                <w:szCs w:val="40"/>
                <w:lang w:val="es-AR"/>
              </w:rPr>
            </w:pPr>
            <w:r>
              <w:rPr>
                <w:rFonts w:ascii="Viner Hand ITC" w:eastAsia="MS Mincho" w:hAnsi="Viner Hand ITC"/>
                <w:i/>
                <w:sz w:val="22"/>
                <w:szCs w:val="22"/>
                <w:lang w:val="es-AR"/>
              </w:rPr>
              <w:t>—al mejor estilo latinoamericano</w:t>
            </w:r>
          </w:p>
        </w:tc>
      </w:tr>
      <w:tr w:rsidR="00365FEF" w14:paraId="12647642" w14:textId="77777777" w:rsidTr="00365FEF">
        <w:tc>
          <w:tcPr>
            <w:tcW w:w="0" w:type="auto"/>
            <w:vMerge/>
            <w:vAlign w:val="center"/>
            <w:hideMark/>
          </w:tcPr>
          <w:p w14:paraId="62CAC40A" w14:textId="77777777" w:rsidR="00365FEF" w:rsidRDefault="00365FEF">
            <w:pPr>
              <w:rPr>
                <w:rFonts w:ascii="Viner Hand ITC" w:eastAsia="MS Mincho" w:hAnsi="Viner Hand ITC"/>
                <w:b/>
                <w:sz w:val="56"/>
                <w:szCs w:val="56"/>
                <w:lang w:val="es-AR"/>
              </w:rPr>
            </w:pPr>
          </w:p>
        </w:tc>
        <w:tc>
          <w:tcPr>
            <w:tcW w:w="4320" w:type="dxa"/>
            <w:hideMark/>
          </w:tcPr>
          <w:p w14:paraId="17CF9A70" w14:textId="77777777" w:rsidR="00365FEF" w:rsidRDefault="00365FEF">
            <w:pPr>
              <w:rPr>
                <w:rFonts w:eastAsia="MS Mincho"/>
                <w:b/>
                <w:sz w:val="40"/>
                <w:szCs w:val="40"/>
              </w:rPr>
            </w:pPr>
            <w:r>
              <w:rPr>
                <w:rFonts w:ascii="Viner Hand ITC" w:eastAsia="MS Mincho" w:hAnsi="Viner Hand ITC"/>
                <w:i/>
                <w:sz w:val="22"/>
                <w:szCs w:val="22"/>
              </w:rPr>
              <w:t>—with the best Latin American flavor</w:t>
            </w:r>
          </w:p>
        </w:tc>
      </w:tr>
    </w:tbl>
    <w:p w14:paraId="331984F7" w14:textId="77777777" w:rsidR="00365FEF" w:rsidRDefault="00365FEF" w:rsidP="00365FEF">
      <w:pPr>
        <w:pBdr>
          <w:bottom w:val="single" w:sz="6" w:space="1" w:color="auto"/>
        </w:pBdr>
        <w:jc w:val="center"/>
        <w:rPr>
          <w:rFonts w:eastAsia="MS Mincho"/>
          <w:sz w:val="20"/>
          <w:szCs w:val="20"/>
        </w:rPr>
      </w:pPr>
      <w:r>
        <w:rPr>
          <w:rFonts w:eastAsia="MS Mincho"/>
          <w:sz w:val="20"/>
          <w:szCs w:val="20"/>
        </w:rPr>
        <w:t>4020 Georgia Avenue, NW ● Washington, DC 20011 ● Tel.: (202) 882-6227 ● Fax: (202) 291-2357</w:t>
      </w:r>
    </w:p>
    <w:p w14:paraId="750EBA0A" w14:textId="77777777" w:rsidR="00365FEF" w:rsidRDefault="00365FEF" w:rsidP="00365FEF">
      <w:pPr>
        <w:jc w:val="center"/>
        <w:rPr>
          <w:rFonts w:ascii="Impact" w:eastAsia="MS Mincho" w:hAnsi="Impact"/>
          <w:szCs w:val="30"/>
        </w:rPr>
      </w:pPr>
      <w:r>
        <w:rPr>
          <w:rFonts w:ascii="Impact" w:eastAsia="MS Mincho" w:hAnsi="Impact"/>
          <w:szCs w:val="30"/>
        </w:rPr>
        <w:t xml:space="preserve">  </w:t>
      </w:r>
    </w:p>
    <w:p w14:paraId="51040852" w14:textId="757B6ADC" w:rsidR="00365FEF" w:rsidRDefault="00365FEF" w:rsidP="00365FEF">
      <w:pPr>
        <w:rPr>
          <w:rFonts w:ascii="Impact" w:eastAsia="Times" w:hAnsi="Times"/>
          <w:szCs w:val="20"/>
        </w:rPr>
      </w:pPr>
      <w:r>
        <w:rPr>
          <w:rFonts w:ascii="Impact" w:eastAsia="Times" w:hAnsi="Times"/>
          <w:szCs w:val="20"/>
        </w:rPr>
        <w:t xml:space="preserve">Press Release </w:t>
      </w:r>
      <w:r>
        <w:rPr>
          <w:rFonts w:ascii="Times" w:eastAsia="Times" w:hAnsi="Impact"/>
          <w:szCs w:val="20"/>
        </w:rPr>
        <w:t>–</w:t>
      </w:r>
      <w:r>
        <w:rPr>
          <w:rFonts w:ascii="Times" w:eastAsia="Times" w:hAnsi="Impact"/>
          <w:szCs w:val="20"/>
        </w:rPr>
        <w:t xml:space="preserve"> </w:t>
      </w:r>
      <w:r>
        <w:rPr>
          <w:rFonts w:ascii="Impact" w:eastAsia="Times" w:hAnsi="Times"/>
          <w:szCs w:val="20"/>
        </w:rPr>
        <w:t xml:space="preserve">For Immediate Use </w:t>
      </w:r>
      <w:r>
        <w:rPr>
          <w:rFonts w:ascii="Impact" w:eastAsia="Times" w:hAnsi="Times"/>
          <w:szCs w:val="20"/>
        </w:rPr>
        <w:t>–</w:t>
      </w:r>
      <w:r>
        <w:rPr>
          <w:rFonts w:ascii="Impact" w:eastAsia="Times" w:hAnsi="Times"/>
          <w:szCs w:val="20"/>
        </w:rPr>
        <w:t xml:space="preserve"> August 31, 2022    Contact: Nucky Walder / 202-882-6227</w:t>
      </w:r>
    </w:p>
    <w:p w14:paraId="22C000D7" w14:textId="77777777" w:rsidR="00365FEF" w:rsidRDefault="00365FEF" w:rsidP="00365FEF">
      <w:pPr>
        <w:rPr>
          <w:rFonts w:eastAsia="MS Mincho"/>
        </w:rPr>
      </w:pPr>
      <w:r>
        <w:rPr>
          <w:rFonts w:ascii="Impact" w:eastAsia="MS Mincho" w:hAnsi="Impact"/>
          <w:sz w:val="30"/>
          <w:szCs w:val="30"/>
        </w:rPr>
        <w:tab/>
        <w:t xml:space="preserve"> </w:t>
      </w:r>
      <w:r>
        <w:rPr>
          <w:rFonts w:ascii="Impact" w:eastAsia="MS Mincho" w:hAnsi="Impact"/>
          <w:sz w:val="30"/>
          <w:szCs w:val="30"/>
        </w:rPr>
        <w:tab/>
      </w:r>
      <w:r>
        <w:rPr>
          <w:rFonts w:ascii="Impact" w:eastAsia="MS Mincho" w:hAnsi="Impact"/>
          <w:sz w:val="30"/>
          <w:szCs w:val="30"/>
        </w:rPr>
        <w:tab/>
      </w:r>
      <w:r>
        <w:rPr>
          <w:rFonts w:ascii="Impact" w:eastAsia="MS Mincho" w:hAnsi="Impact"/>
          <w:sz w:val="30"/>
          <w:szCs w:val="30"/>
        </w:rPr>
        <w:tab/>
      </w:r>
      <w:r>
        <w:rPr>
          <w:rFonts w:ascii="Impact" w:eastAsia="MS Mincho" w:hAnsi="Impact"/>
          <w:sz w:val="30"/>
          <w:szCs w:val="30"/>
        </w:rPr>
        <w:tab/>
      </w:r>
      <w:r>
        <w:rPr>
          <w:rFonts w:ascii="Impact" w:eastAsia="MS Mincho" w:hAnsi="Impact"/>
          <w:sz w:val="30"/>
          <w:szCs w:val="30"/>
        </w:rPr>
        <w:tab/>
      </w:r>
      <w:r>
        <w:rPr>
          <w:rFonts w:ascii="Impact" w:eastAsia="MS Mincho" w:hAnsi="Impact"/>
          <w:sz w:val="30"/>
          <w:szCs w:val="30"/>
        </w:rPr>
        <w:tab/>
        <w:t xml:space="preserve">      </w:t>
      </w:r>
      <w:r>
        <w:rPr>
          <w:rFonts w:ascii="Impact" w:eastAsia="MS Mincho" w:hAnsi="Impact"/>
          <w:sz w:val="30"/>
          <w:szCs w:val="30"/>
        </w:rPr>
        <w:tab/>
      </w:r>
      <w:r>
        <w:rPr>
          <w:rFonts w:ascii="Impact" w:eastAsia="MS Mincho" w:hAnsi="Impact"/>
          <w:sz w:val="30"/>
          <w:szCs w:val="30"/>
        </w:rPr>
        <w:tab/>
        <w:t xml:space="preserve">        </w:t>
      </w:r>
      <w:r>
        <w:rPr>
          <w:rFonts w:ascii="Impact" w:eastAsia="MS Mincho" w:hAnsi="Impact"/>
          <w:sz w:val="30"/>
          <w:szCs w:val="30"/>
        </w:rPr>
        <w:tab/>
      </w:r>
    </w:p>
    <w:p w14:paraId="3AED03C9" w14:textId="77777777" w:rsidR="00365FEF" w:rsidRDefault="00365FEF" w:rsidP="00365FEF">
      <w:pPr>
        <w:ind w:left="1440" w:hanging="1440"/>
        <w:rPr>
          <w:rFonts w:eastAsia="MS Mincho"/>
          <w:b/>
        </w:rPr>
      </w:pPr>
    </w:p>
    <w:p w14:paraId="31B6FB08" w14:textId="77777777" w:rsidR="00365FEF" w:rsidRDefault="00365FEF" w:rsidP="00365FEF">
      <w:pPr>
        <w:ind w:left="1440" w:hanging="1440"/>
        <w:rPr>
          <w:rFonts w:eastAsia="Arial Unicode MS"/>
          <w:i/>
          <w:iCs/>
          <w:bdr w:val="none" w:sz="0" w:space="0" w:color="auto" w:frame="1"/>
        </w:rPr>
      </w:pPr>
      <w:r>
        <w:rPr>
          <w:rFonts w:eastAsia="Arial Unicode MS"/>
          <w:b/>
          <w:bCs/>
          <w:i/>
          <w:iCs/>
          <w:bdr w:val="none" w:sz="0" w:space="0" w:color="auto" w:frame="1"/>
        </w:rPr>
        <w:t>WHAT:</w:t>
      </w:r>
      <w:r>
        <w:rPr>
          <w:rFonts w:eastAsia="Arial Unicode MS"/>
          <w:bdr w:val="none" w:sz="0" w:space="0" w:color="auto" w:frame="1"/>
        </w:rPr>
        <w:t> </w:t>
      </w:r>
      <w:r>
        <w:rPr>
          <w:rFonts w:eastAsia="Arial Unicode MS"/>
          <w:bdr w:val="none" w:sz="0" w:space="0" w:color="auto" w:frame="1"/>
        </w:rPr>
        <w:tab/>
      </w:r>
      <w:r>
        <w:rPr>
          <w:rFonts w:eastAsia="Arial Unicode MS"/>
          <w:b/>
          <w:bCs/>
          <w:bdr w:val="none" w:sz="0" w:space="0" w:color="auto" w:frame="1"/>
        </w:rPr>
        <w:t>Teatro de la Luna’s</w:t>
      </w:r>
      <w:r>
        <w:rPr>
          <w:rFonts w:eastAsia="Arial Unicode MS"/>
          <w:bdr w:val="none" w:sz="0" w:space="0" w:color="auto" w:frame="1"/>
        </w:rPr>
        <w:t xml:space="preserve"> </w:t>
      </w:r>
      <w:r>
        <w:rPr>
          <w:rFonts w:eastAsia="Arial Unicode MS"/>
          <w:b/>
          <w:bCs/>
          <w:bdr w:val="none" w:sz="0" w:space="0" w:color="auto" w:frame="1"/>
        </w:rPr>
        <w:t xml:space="preserve">30th Poetry Marathon ‘La </w:t>
      </w:r>
      <w:proofErr w:type="spellStart"/>
      <w:r>
        <w:rPr>
          <w:rFonts w:eastAsia="Arial Unicode MS"/>
          <w:b/>
          <w:bCs/>
          <w:bdr w:val="none" w:sz="0" w:space="0" w:color="auto" w:frame="1"/>
        </w:rPr>
        <w:t>Pluma</w:t>
      </w:r>
      <w:proofErr w:type="spellEnd"/>
      <w:r>
        <w:rPr>
          <w:rFonts w:eastAsia="Arial Unicode MS"/>
          <w:b/>
          <w:bCs/>
          <w:bdr w:val="none" w:sz="0" w:space="0" w:color="auto" w:frame="1"/>
        </w:rPr>
        <w:t xml:space="preserve"> y la Palabra’ / ‘The Pen and the Word’</w:t>
      </w:r>
      <w:r>
        <w:rPr>
          <w:rFonts w:eastAsia="Arial Unicode MS"/>
          <w:i/>
          <w:iCs/>
          <w:bdr w:val="none" w:sz="0" w:space="0" w:color="auto" w:frame="1"/>
        </w:rPr>
        <w:t> (in Spanish)</w:t>
      </w:r>
    </w:p>
    <w:p w14:paraId="53C9208C" w14:textId="77777777" w:rsidR="00365FEF" w:rsidRDefault="00365FEF" w:rsidP="00365FEF">
      <w:pPr>
        <w:rPr>
          <w:rFonts w:eastAsia="Arial Unicode MS"/>
          <w:bdr w:val="none" w:sz="0" w:space="0" w:color="auto" w:frame="1"/>
        </w:rPr>
      </w:pPr>
      <w:r>
        <w:rPr>
          <w:rFonts w:eastAsia="Arial Unicode MS"/>
          <w:bdr w:val="none" w:sz="0" w:space="0" w:color="auto" w:frame="1"/>
        </w:rPr>
        <w:t> </w:t>
      </w:r>
    </w:p>
    <w:p w14:paraId="65F26F00" w14:textId="77777777" w:rsidR="00365FEF" w:rsidRDefault="00365FEF" w:rsidP="00365FEF">
      <w:pPr>
        <w:tabs>
          <w:tab w:val="left" w:pos="1440"/>
          <w:tab w:val="left" w:pos="1530"/>
        </w:tabs>
        <w:ind w:left="2160" w:hanging="2160"/>
        <w:rPr>
          <w:rFonts w:eastAsia="Arial Unicode MS"/>
          <w:bdr w:val="none" w:sz="0" w:space="0" w:color="auto" w:frame="1"/>
        </w:rPr>
      </w:pPr>
      <w:r>
        <w:rPr>
          <w:rFonts w:eastAsia="Arial Unicode MS"/>
          <w:b/>
          <w:bCs/>
          <w:i/>
          <w:iCs/>
          <w:bdr w:val="none" w:sz="0" w:space="0" w:color="auto" w:frame="1"/>
        </w:rPr>
        <w:t>WHO:</w:t>
      </w:r>
      <w:r>
        <w:rPr>
          <w:rFonts w:eastAsia="Arial Unicode MS"/>
          <w:bdr w:val="none" w:sz="0" w:space="0" w:color="auto" w:frame="1"/>
        </w:rPr>
        <w:t>             Guest Poets:</w:t>
      </w:r>
    </w:p>
    <w:p w14:paraId="20995288" w14:textId="77777777" w:rsidR="00365FEF" w:rsidRDefault="00365FEF" w:rsidP="00365FEF">
      <w:pPr>
        <w:tabs>
          <w:tab w:val="left" w:pos="1440"/>
          <w:tab w:val="left" w:pos="1530"/>
        </w:tabs>
        <w:spacing w:line="276" w:lineRule="auto"/>
        <w:ind w:left="3600" w:hanging="2160"/>
      </w:pPr>
      <w:r>
        <w:t xml:space="preserve">Romina </w:t>
      </w:r>
      <w:proofErr w:type="spellStart"/>
      <w:r>
        <w:t>Funes</w:t>
      </w:r>
      <w:proofErr w:type="spellEnd"/>
      <w:r>
        <w:t xml:space="preserve"> (Argentina)</w:t>
      </w:r>
    </w:p>
    <w:p w14:paraId="34FFE4BA" w14:textId="77777777" w:rsidR="00365FEF" w:rsidRDefault="00365FEF" w:rsidP="00365FEF">
      <w:pPr>
        <w:tabs>
          <w:tab w:val="left" w:pos="1440"/>
          <w:tab w:val="left" w:pos="1530"/>
        </w:tabs>
        <w:spacing w:line="276" w:lineRule="auto"/>
        <w:ind w:left="3600" w:hanging="2160"/>
      </w:pPr>
      <w:r>
        <w:t>Gary Daher (Bolivia)</w:t>
      </w:r>
    </w:p>
    <w:p w14:paraId="57F68BAF" w14:textId="77777777" w:rsidR="00365FEF" w:rsidRDefault="00365FEF" w:rsidP="00365FEF">
      <w:pPr>
        <w:tabs>
          <w:tab w:val="left" w:pos="1440"/>
          <w:tab w:val="left" w:pos="1530"/>
        </w:tabs>
        <w:spacing w:line="276" w:lineRule="auto"/>
        <w:ind w:left="3600" w:hanging="2160"/>
      </w:pPr>
      <w:r>
        <w:t xml:space="preserve">Gustavo </w:t>
      </w:r>
      <w:proofErr w:type="spellStart"/>
      <w:r>
        <w:t>Gac</w:t>
      </w:r>
      <w:proofErr w:type="spellEnd"/>
      <w:r>
        <w:t>-Artigas (Chile-USA)</w:t>
      </w:r>
    </w:p>
    <w:p w14:paraId="2859A9CB" w14:textId="77777777" w:rsidR="00365FEF" w:rsidRDefault="00365FEF" w:rsidP="00365FEF">
      <w:pPr>
        <w:tabs>
          <w:tab w:val="left" w:pos="1440"/>
          <w:tab w:val="left" w:pos="1530"/>
        </w:tabs>
        <w:spacing w:line="276" w:lineRule="auto"/>
        <w:ind w:left="3600" w:hanging="2160"/>
      </w:pPr>
      <w:r>
        <w:t xml:space="preserve">Osvaldo </w:t>
      </w:r>
      <w:proofErr w:type="spellStart"/>
      <w:r>
        <w:t>Sauma</w:t>
      </w:r>
      <w:proofErr w:type="spellEnd"/>
      <w:r>
        <w:t xml:space="preserve"> (Costa Rica)</w:t>
      </w:r>
    </w:p>
    <w:p w14:paraId="12D395D5" w14:textId="77777777" w:rsidR="00365FEF" w:rsidRDefault="00365FEF" w:rsidP="00365FEF">
      <w:pPr>
        <w:tabs>
          <w:tab w:val="left" w:pos="1440"/>
          <w:tab w:val="left" w:pos="1530"/>
        </w:tabs>
        <w:spacing w:line="276" w:lineRule="auto"/>
        <w:ind w:left="3600" w:hanging="2160"/>
      </w:pPr>
      <w:proofErr w:type="spellStart"/>
      <w:r>
        <w:t>Rannel</w:t>
      </w:r>
      <w:proofErr w:type="spellEnd"/>
      <w:r>
        <w:t xml:space="preserve"> </w:t>
      </w:r>
      <w:proofErr w:type="spellStart"/>
      <w:r>
        <w:t>Báez</w:t>
      </w:r>
      <w:proofErr w:type="spellEnd"/>
      <w:r>
        <w:t xml:space="preserve"> (</w:t>
      </w:r>
      <w:proofErr w:type="spellStart"/>
      <w:r>
        <w:t>República</w:t>
      </w:r>
      <w:proofErr w:type="spellEnd"/>
      <w:r>
        <w:t xml:space="preserve"> </w:t>
      </w:r>
      <w:proofErr w:type="spellStart"/>
      <w:r>
        <w:t>Dominicana</w:t>
      </w:r>
      <w:proofErr w:type="spellEnd"/>
      <w:r>
        <w:t>)</w:t>
      </w:r>
    </w:p>
    <w:p w14:paraId="5A27D1FC" w14:textId="77777777" w:rsidR="00365FEF" w:rsidRDefault="00365FEF" w:rsidP="00365FEF">
      <w:pPr>
        <w:tabs>
          <w:tab w:val="left" w:pos="1440"/>
          <w:tab w:val="left" w:pos="1530"/>
        </w:tabs>
        <w:spacing w:line="276" w:lineRule="auto"/>
        <w:ind w:left="3600" w:hanging="2160"/>
        <w:rPr>
          <w:lang w:val="es-ES"/>
        </w:rPr>
      </w:pPr>
      <w:r>
        <w:rPr>
          <w:lang w:val="es-ES"/>
        </w:rPr>
        <w:t>Juan Matos (República Dominicana/USA)</w:t>
      </w:r>
    </w:p>
    <w:p w14:paraId="44AFA6EF" w14:textId="77777777" w:rsidR="00365FEF" w:rsidRDefault="00365FEF" w:rsidP="00365FEF">
      <w:pPr>
        <w:tabs>
          <w:tab w:val="left" w:pos="1440"/>
          <w:tab w:val="left" w:pos="1530"/>
        </w:tabs>
        <w:spacing w:line="276" w:lineRule="auto"/>
        <w:ind w:left="3600" w:hanging="2160"/>
        <w:rPr>
          <w:lang w:val="es-ES"/>
        </w:rPr>
      </w:pPr>
      <w:r>
        <w:rPr>
          <w:lang w:val="es-ES"/>
        </w:rPr>
        <w:t>Susana Reyes (El Salvador)</w:t>
      </w:r>
    </w:p>
    <w:p w14:paraId="21A3F85E" w14:textId="77777777" w:rsidR="00365FEF" w:rsidRDefault="00365FEF" w:rsidP="00365FEF">
      <w:pPr>
        <w:tabs>
          <w:tab w:val="left" w:pos="1440"/>
          <w:tab w:val="left" w:pos="1530"/>
        </w:tabs>
        <w:spacing w:line="276" w:lineRule="auto"/>
        <w:ind w:left="3600" w:hanging="2160"/>
        <w:rPr>
          <w:lang w:val="es-ES"/>
        </w:rPr>
      </w:pPr>
      <w:r>
        <w:rPr>
          <w:lang w:val="es-ES"/>
        </w:rPr>
        <w:t>Humberto Avilés Bermúdez (Nicaragua)</w:t>
      </w:r>
    </w:p>
    <w:p w14:paraId="2A7BE3F3" w14:textId="77777777" w:rsidR="00365FEF" w:rsidRDefault="00365FEF" w:rsidP="00365FEF">
      <w:pPr>
        <w:tabs>
          <w:tab w:val="left" w:pos="1440"/>
          <w:tab w:val="left" w:pos="1530"/>
        </w:tabs>
        <w:spacing w:line="276" w:lineRule="auto"/>
        <w:ind w:left="3600" w:hanging="2160"/>
        <w:rPr>
          <w:lang w:val="es-ES"/>
        </w:rPr>
      </w:pPr>
      <w:r>
        <w:rPr>
          <w:lang w:val="es-ES"/>
        </w:rPr>
        <w:t xml:space="preserve">Roger </w:t>
      </w:r>
      <w:proofErr w:type="spellStart"/>
      <w:r>
        <w:rPr>
          <w:lang w:val="es-ES"/>
        </w:rPr>
        <w:t>Santiváñez</w:t>
      </w:r>
      <w:proofErr w:type="spellEnd"/>
      <w:r>
        <w:rPr>
          <w:lang w:val="es-ES"/>
        </w:rPr>
        <w:t xml:space="preserve"> (Perú)</w:t>
      </w:r>
    </w:p>
    <w:p w14:paraId="3E8EF171" w14:textId="77777777" w:rsidR="00365FEF" w:rsidRDefault="00365FEF" w:rsidP="00365FEF">
      <w:pPr>
        <w:tabs>
          <w:tab w:val="left" w:pos="1440"/>
          <w:tab w:val="left" w:pos="1530"/>
        </w:tabs>
        <w:spacing w:line="276" w:lineRule="auto"/>
        <w:ind w:left="2160" w:hanging="2160"/>
      </w:pPr>
    </w:p>
    <w:p w14:paraId="7792A61B" w14:textId="1ABF78EE" w:rsidR="00365FEF" w:rsidRDefault="00365FEF" w:rsidP="00365FEF">
      <w:pPr>
        <w:tabs>
          <w:tab w:val="left" w:pos="1440"/>
          <w:tab w:val="left" w:pos="1530"/>
        </w:tabs>
        <w:spacing w:line="276" w:lineRule="auto"/>
        <w:ind w:left="2160" w:hanging="2160"/>
        <w:rPr>
          <w:rFonts w:eastAsia="MS Mincho"/>
        </w:rPr>
      </w:pPr>
      <w:r>
        <w:tab/>
      </w:r>
      <w:r>
        <w:rPr>
          <w:rFonts w:eastAsia="MS Mincho"/>
        </w:rPr>
        <w:t>and All Lovers of Poetry</w:t>
      </w:r>
    </w:p>
    <w:p w14:paraId="4FFB5A03" w14:textId="77777777" w:rsidR="00365FEF" w:rsidRDefault="00365FEF" w:rsidP="00365FEF">
      <w:pPr>
        <w:rPr>
          <w:rFonts w:eastAsia="Arial Unicode MS"/>
          <w:bdr w:val="none" w:sz="0" w:space="0" w:color="auto" w:frame="1"/>
        </w:rPr>
      </w:pPr>
      <w:r>
        <w:rPr>
          <w:rFonts w:eastAsia="Arial Unicode MS"/>
          <w:i/>
          <w:iCs/>
          <w:bdr w:val="none" w:sz="0" w:space="0" w:color="auto" w:frame="1"/>
        </w:rPr>
        <w:tab/>
      </w:r>
      <w:r>
        <w:rPr>
          <w:rFonts w:eastAsia="Arial Unicode MS"/>
          <w:i/>
          <w:iCs/>
          <w:bdr w:val="none" w:sz="0" w:space="0" w:color="auto" w:frame="1"/>
        </w:rPr>
        <w:tab/>
      </w:r>
      <w:r>
        <w:rPr>
          <w:rFonts w:eastAsia="Arial Unicode MS"/>
          <w:i/>
          <w:iCs/>
          <w:bdr w:val="none" w:sz="0" w:space="0" w:color="auto" w:frame="1"/>
        </w:rPr>
        <w:tab/>
      </w:r>
    </w:p>
    <w:p w14:paraId="78B8F6D5" w14:textId="77777777" w:rsidR="00365FEF" w:rsidRDefault="00365FEF" w:rsidP="00365FEF">
      <w:pPr>
        <w:rPr>
          <w:rFonts w:eastAsia="Arial Unicode MS"/>
          <w:bdr w:val="none" w:sz="0" w:space="0" w:color="auto" w:frame="1"/>
        </w:rPr>
      </w:pPr>
      <w:r>
        <w:rPr>
          <w:rFonts w:eastAsia="Arial Unicode MS"/>
          <w:b/>
          <w:bCs/>
          <w:i/>
          <w:iCs/>
          <w:bdr w:val="none" w:sz="0" w:space="0" w:color="auto" w:frame="1"/>
        </w:rPr>
        <w:t>WHEN &amp;</w:t>
      </w:r>
      <w:r>
        <w:rPr>
          <w:rFonts w:eastAsia="Arial Unicode MS"/>
          <w:bdr w:val="none" w:sz="0" w:space="0" w:color="auto" w:frame="1"/>
        </w:rPr>
        <w:tab/>
        <w:t xml:space="preserve">  </w:t>
      </w:r>
    </w:p>
    <w:p w14:paraId="6AE25019" w14:textId="77777777" w:rsidR="00365FEF" w:rsidRDefault="00365FEF" w:rsidP="00365FEF">
      <w:pPr>
        <w:ind w:left="1440" w:hanging="1440"/>
        <w:rPr>
          <w:rFonts w:eastAsia="Arial Unicode MS"/>
          <w:i/>
          <w:iCs/>
          <w:bdr w:val="none" w:sz="0" w:space="0" w:color="auto" w:frame="1"/>
        </w:rPr>
      </w:pPr>
      <w:r>
        <w:rPr>
          <w:rFonts w:eastAsia="Arial Unicode MS"/>
          <w:b/>
          <w:bCs/>
          <w:i/>
          <w:iCs/>
          <w:bdr w:val="none" w:sz="0" w:space="0" w:color="auto" w:frame="1"/>
        </w:rPr>
        <w:t>WHERE:</w:t>
      </w:r>
      <w:r>
        <w:rPr>
          <w:rFonts w:eastAsia="Arial Unicode MS"/>
          <w:bdr w:val="none" w:sz="0" w:space="0" w:color="auto" w:frame="1"/>
        </w:rPr>
        <w:tab/>
      </w:r>
      <w:r>
        <w:rPr>
          <w:rFonts w:eastAsia="Arial Unicode MS"/>
          <w:b/>
          <w:bCs/>
          <w:bdr w:val="none" w:sz="0" w:space="0" w:color="auto" w:frame="1"/>
        </w:rPr>
        <w:t xml:space="preserve">Saturday September 17, 2022 </w:t>
      </w:r>
      <w:bookmarkStart w:id="0" w:name="_Hlk112850926"/>
      <w:r>
        <w:rPr>
          <w:rFonts w:eastAsia="Arial Unicode MS"/>
          <w:b/>
          <w:bdr w:val="none" w:sz="0" w:space="0" w:color="auto" w:frame="1"/>
        </w:rPr>
        <w:t xml:space="preserve">2:00 p.m.-8:00 p.m. </w:t>
      </w:r>
      <w:r>
        <w:rPr>
          <w:rFonts w:eastAsia="Arial Unicode MS"/>
          <w:bdr w:val="none" w:sz="0" w:space="0" w:color="auto" w:frame="1"/>
        </w:rPr>
        <w:t> </w:t>
      </w:r>
      <w:bookmarkEnd w:id="0"/>
      <w:r>
        <w:rPr>
          <w:rFonts w:eastAsia="Arial Unicode MS"/>
          <w:b/>
          <w:bCs/>
          <w:bdr w:val="none" w:sz="0" w:space="0" w:color="auto" w:frame="1"/>
        </w:rPr>
        <w:t xml:space="preserve">VIA ZOOM-  </w:t>
      </w:r>
      <w:hyperlink r:id="rId4" w:history="1">
        <w:r>
          <w:rPr>
            <w:rStyle w:val="Hyperlink"/>
            <w:rFonts w:eastAsia="Arial Unicode MS"/>
            <w:b/>
            <w:bCs/>
            <w:bdr w:val="none" w:sz="0" w:space="0" w:color="auto" w:frame="1"/>
          </w:rPr>
          <w:t>www.teatrodelaluna.org</w:t>
        </w:r>
      </w:hyperlink>
      <w:r>
        <w:rPr>
          <w:rFonts w:eastAsia="Arial Unicode MS"/>
          <w:b/>
          <w:bCs/>
          <w:bdr w:val="none" w:sz="0" w:space="0" w:color="auto" w:frame="1"/>
        </w:rPr>
        <w:t xml:space="preserve"> , YOUTUBE – Facebook Live</w:t>
      </w:r>
    </w:p>
    <w:p w14:paraId="0727BFB4" w14:textId="77777777" w:rsidR="00365FEF" w:rsidRDefault="00365FEF" w:rsidP="00365FEF">
      <w:pPr>
        <w:rPr>
          <w:rFonts w:eastAsia="Arial Unicode MS"/>
          <w:i/>
          <w:iCs/>
          <w:bdr w:val="none" w:sz="0" w:space="0" w:color="auto" w:frame="1"/>
        </w:rPr>
      </w:pPr>
    </w:p>
    <w:p w14:paraId="1AF2102B" w14:textId="77777777" w:rsidR="00365FEF" w:rsidRDefault="00365FEF" w:rsidP="00365FEF">
      <w:pPr>
        <w:rPr>
          <w:rFonts w:eastAsia="Arial Unicode MS"/>
          <w:bdr w:val="none" w:sz="0" w:space="0" w:color="auto" w:frame="1"/>
        </w:rPr>
      </w:pPr>
      <w:r>
        <w:rPr>
          <w:rFonts w:eastAsia="Arial Unicode MS"/>
          <w:b/>
          <w:bCs/>
          <w:i/>
          <w:iCs/>
          <w:bdr w:val="none" w:sz="0" w:space="0" w:color="auto" w:frame="1"/>
        </w:rPr>
        <w:t>TICKETS:</w:t>
      </w:r>
      <w:r>
        <w:rPr>
          <w:rFonts w:eastAsia="Arial Unicode MS"/>
          <w:bdr w:val="none" w:sz="0" w:space="0" w:color="auto" w:frame="1"/>
        </w:rPr>
        <w:t>      </w:t>
      </w:r>
      <w:r>
        <w:rPr>
          <w:rFonts w:eastAsia="Arial Unicode MS"/>
          <w:b/>
          <w:bCs/>
          <w:bdr w:val="none" w:sz="0" w:space="0" w:color="auto" w:frame="1"/>
        </w:rPr>
        <w:t>FREE</w:t>
      </w:r>
      <w:r>
        <w:rPr>
          <w:rFonts w:eastAsia="Arial Unicode MS"/>
          <w:bdr w:val="none" w:sz="0" w:space="0" w:color="auto" w:frame="1"/>
        </w:rPr>
        <w:t xml:space="preserve"> (donations welcomed)</w:t>
      </w:r>
    </w:p>
    <w:p w14:paraId="536308CD" w14:textId="77777777" w:rsidR="00365FEF" w:rsidRDefault="00365FEF" w:rsidP="00365FEF">
      <w:pPr>
        <w:rPr>
          <w:rFonts w:eastAsia="Arial Unicode MS"/>
          <w:bdr w:val="none" w:sz="0" w:space="0" w:color="auto" w:frame="1"/>
        </w:rPr>
      </w:pPr>
      <w:r>
        <w:rPr>
          <w:rFonts w:eastAsia="Arial Unicode MS"/>
          <w:bdr w:val="none" w:sz="0" w:space="0" w:color="auto" w:frame="1"/>
        </w:rPr>
        <w:t> </w:t>
      </w:r>
    </w:p>
    <w:p w14:paraId="19558FBE" w14:textId="77777777" w:rsidR="00365FEF" w:rsidRDefault="00365FEF" w:rsidP="00365FEF">
      <w:pPr>
        <w:rPr>
          <w:rFonts w:eastAsia="Arial Unicode MS"/>
          <w:b/>
          <w:bCs/>
          <w:bdr w:val="none" w:sz="0" w:space="0" w:color="auto" w:frame="1"/>
        </w:rPr>
      </w:pPr>
      <w:r>
        <w:rPr>
          <w:rFonts w:eastAsia="Arial Unicode MS"/>
          <w:b/>
          <w:bCs/>
          <w:i/>
          <w:iCs/>
          <w:bdr w:val="none" w:sz="0" w:space="0" w:color="auto" w:frame="1"/>
        </w:rPr>
        <w:t>INFO:</w:t>
      </w:r>
      <w:r>
        <w:rPr>
          <w:rFonts w:eastAsia="Arial Unicode MS"/>
          <w:b/>
          <w:bCs/>
          <w:bdr w:val="none" w:sz="0" w:space="0" w:color="auto" w:frame="1"/>
        </w:rPr>
        <w:t>            202-882-6227</w:t>
      </w:r>
      <w:r>
        <w:rPr>
          <w:rFonts w:eastAsia="Arial Unicode MS"/>
          <w:bdr w:val="none" w:sz="0" w:space="0" w:color="auto" w:frame="1"/>
        </w:rPr>
        <w:t xml:space="preserve"> / </w:t>
      </w:r>
      <w:r>
        <w:rPr>
          <w:rFonts w:eastAsia="Arial Unicode MS"/>
          <w:b/>
          <w:bCs/>
          <w:bdr w:val="none" w:sz="0" w:space="0" w:color="auto" w:frame="1"/>
        </w:rPr>
        <w:t xml:space="preserve">703-548-3092 </w:t>
      </w:r>
      <w:r>
        <w:rPr>
          <w:rFonts w:eastAsia="Arial Unicode MS"/>
          <w:bdr w:val="none" w:sz="0" w:space="0" w:color="auto" w:frame="1"/>
        </w:rPr>
        <w:t xml:space="preserve">or </w:t>
      </w:r>
      <w:hyperlink r:id="rId5" w:history="1">
        <w:r>
          <w:rPr>
            <w:rStyle w:val="Hyperlink"/>
            <w:rFonts w:eastAsia="Arial Unicode MS"/>
            <w:b/>
            <w:bCs/>
            <w:bdr w:val="none" w:sz="0" w:space="0" w:color="auto" w:frame="1"/>
          </w:rPr>
          <w:t>www.teatrodelaluna.org</w:t>
        </w:r>
      </w:hyperlink>
    </w:p>
    <w:p w14:paraId="02783BC0" w14:textId="77777777" w:rsidR="00365FEF" w:rsidRDefault="00365FEF" w:rsidP="00365FEF">
      <w:pPr>
        <w:rPr>
          <w:rFonts w:eastAsia="Arial Unicode MS"/>
          <w:b/>
          <w:bCs/>
          <w:u w:val="single" w:color="0000FF"/>
          <w:bdr w:val="none" w:sz="0" w:space="0" w:color="auto" w:frame="1"/>
        </w:rPr>
      </w:pPr>
    </w:p>
    <w:p w14:paraId="5998F26A" w14:textId="77777777" w:rsidR="00365FEF" w:rsidRDefault="00365FEF" w:rsidP="00365FEF">
      <w:pPr>
        <w:rPr>
          <w:rFonts w:eastAsia="Arial Unicode MS"/>
          <w:bdr w:val="none" w:sz="0" w:space="0" w:color="auto" w:frame="1"/>
        </w:rPr>
      </w:pPr>
    </w:p>
    <w:p w14:paraId="5B98B928" w14:textId="77777777" w:rsidR="00365FEF" w:rsidRDefault="00365FEF" w:rsidP="00365FEF">
      <w:pPr>
        <w:jc w:val="center"/>
        <w:rPr>
          <w:rFonts w:eastAsia="Arial Unicode MS"/>
          <w:b/>
          <w:bCs/>
          <w:i/>
          <w:iCs/>
          <w:sz w:val="32"/>
          <w:szCs w:val="32"/>
          <w:bdr w:val="none" w:sz="0" w:space="0" w:color="auto" w:frame="1"/>
        </w:rPr>
      </w:pPr>
      <w:r>
        <w:rPr>
          <w:rFonts w:eastAsia="Arial Unicode MS"/>
          <w:b/>
          <w:bCs/>
          <w:i/>
          <w:iCs/>
          <w:sz w:val="32"/>
          <w:szCs w:val="32"/>
          <w:bdr w:val="none" w:sz="0" w:space="0" w:color="auto" w:frame="1"/>
        </w:rPr>
        <w:t>30th Poetry Marathon The Pen and the Word</w:t>
      </w:r>
      <w:r>
        <w:rPr>
          <w:rFonts w:eastAsia="Arial Unicode MS"/>
          <w:b/>
          <w:bCs/>
          <w:sz w:val="32"/>
          <w:szCs w:val="32"/>
          <w:bdr w:val="none" w:sz="0" w:space="0" w:color="auto" w:frame="1"/>
        </w:rPr>
        <w:br/>
      </w:r>
      <w:r>
        <w:rPr>
          <w:rFonts w:eastAsia="Arial Unicode MS"/>
          <w:b/>
          <w:bCs/>
          <w:i/>
          <w:iCs/>
          <w:bdr w:val="none" w:sz="0" w:space="0" w:color="auto" w:frame="1"/>
        </w:rPr>
        <w:t>[in Spanish]</w:t>
      </w:r>
    </w:p>
    <w:p w14:paraId="0D040C8D" w14:textId="77777777" w:rsidR="00365FEF" w:rsidRDefault="00365FEF" w:rsidP="00365FEF">
      <w:pPr>
        <w:jc w:val="center"/>
        <w:rPr>
          <w:rFonts w:eastAsia="Arial Unicode MS"/>
          <w:b/>
          <w:bCs/>
          <w:i/>
          <w:iCs/>
          <w:sz w:val="32"/>
          <w:szCs w:val="32"/>
          <w:bdr w:val="none" w:sz="0" w:space="0" w:color="auto" w:frame="1"/>
        </w:rPr>
      </w:pPr>
      <w:r>
        <w:rPr>
          <w:rFonts w:eastAsia="Arial Unicode MS"/>
          <w:b/>
          <w:bCs/>
          <w:i/>
          <w:iCs/>
          <w:sz w:val="32"/>
          <w:szCs w:val="32"/>
          <w:bdr w:val="none" w:sz="0" w:space="0" w:color="auto" w:frame="1"/>
        </w:rPr>
        <w:t>An Invitation to Area Poets and All Lovers of Poetry</w:t>
      </w:r>
      <w:r>
        <w:rPr>
          <w:rFonts w:eastAsia="Arial Unicode MS"/>
          <w:b/>
          <w:bCs/>
          <w:i/>
          <w:iCs/>
          <w:sz w:val="32"/>
          <w:szCs w:val="32"/>
          <w:bdr w:val="none" w:sz="0" w:space="0" w:color="auto" w:frame="1"/>
        </w:rPr>
        <w:br/>
      </w:r>
    </w:p>
    <w:p w14:paraId="6F62289B" w14:textId="4214C1A1" w:rsidR="00365FEF" w:rsidRDefault="00365FEF" w:rsidP="00365FEF">
      <w:pPr>
        <w:rPr>
          <w:rFonts w:eastAsia="Arial Unicode MS"/>
          <w:b/>
          <w:bCs/>
          <w:bdr w:val="none" w:sz="0" w:space="0" w:color="auto" w:frame="1"/>
        </w:rPr>
      </w:pPr>
      <w:r>
        <w:rPr>
          <w:rFonts w:eastAsia="Arial Unicode MS"/>
          <w:bdr w:val="none" w:sz="0" w:space="0" w:color="auto" w:frame="1"/>
        </w:rPr>
        <w:t>TEATRO DE LA LUNA is proud to announce its 30</w:t>
      </w:r>
      <w:r>
        <w:rPr>
          <w:rFonts w:eastAsia="Arial Unicode MS"/>
          <w:bdr w:val="none" w:sz="0" w:space="0" w:color="auto" w:frame="1"/>
          <w:vertAlign w:val="superscript"/>
        </w:rPr>
        <w:t>th</w:t>
      </w:r>
      <w:r>
        <w:rPr>
          <w:rFonts w:eastAsia="Arial Unicode MS"/>
          <w:bdr w:val="none" w:sz="0" w:space="0" w:color="auto" w:frame="1"/>
        </w:rPr>
        <w:t xml:space="preserve"> Poetry Marathon in Spanish, </w:t>
      </w:r>
      <w:r>
        <w:rPr>
          <w:rFonts w:eastAsia="Arial Unicode MS"/>
          <w:i/>
          <w:iCs/>
          <w:bdr w:val="none" w:sz="0" w:space="0" w:color="auto" w:frame="1"/>
        </w:rPr>
        <w:t xml:space="preserve">La </w:t>
      </w:r>
      <w:proofErr w:type="spellStart"/>
      <w:r>
        <w:rPr>
          <w:rFonts w:eastAsia="Arial Unicode MS"/>
          <w:i/>
          <w:iCs/>
          <w:bdr w:val="none" w:sz="0" w:space="0" w:color="auto" w:frame="1"/>
        </w:rPr>
        <w:t>Pluma</w:t>
      </w:r>
      <w:proofErr w:type="spellEnd"/>
      <w:r>
        <w:rPr>
          <w:rFonts w:eastAsia="Arial Unicode MS"/>
          <w:i/>
          <w:iCs/>
          <w:bdr w:val="none" w:sz="0" w:space="0" w:color="auto" w:frame="1"/>
        </w:rPr>
        <w:t xml:space="preserve"> y la Palabra</w:t>
      </w:r>
      <w:r>
        <w:rPr>
          <w:rFonts w:eastAsia="Arial Unicode MS"/>
          <w:bdr w:val="none" w:sz="0" w:space="0" w:color="auto" w:frame="1"/>
        </w:rPr>
        <w:t xml:space="preserve"> (The Pen and the Word) on </w:t>
      </w:r>
      <w:r>
        <w:rPr>
          <w:rFonts w:eastAsia="Arial Unicode MS"/>
          <w:b/>
          <w:bCs/>
          <w:bdr w:val="none" w:sz="0" w:space="0" w:color="auto" w:frame="1"/>
        </w:rPr>
        <w:t>September 17, 2022</w:t>
      </w:r>
      <w:r w:rsidR="0071206E">
        <w:rPr>
          <w:rFonts w:eastAsia="Arial Unicode MS"/>
          <w:b/>
          <w:bCs/>
          <w:bdr w:val="none" w:sz="0" w:space="0" w:color="auto" w:frame="1"/>
        </w:rPr>
        <w:t>,</w:t>
      </w:r>
      <w:r w:rsidR="0071206E" w:rsidRPr="0071206E">
        <w:rPr>
          <w:rFonts w:eastAsia="Arial Unicode MS"/>
          <w:b/>
          <w:bdr w:val="none" w:sz="0" w:space="0" w:color="auto" w:frame="1"/>
        </w:rPr>
        <w:t xml:space="preserve"> </w:t>
      </w:r>
      <w:r w:rsidR="0071206E">
        <w:rPr>
          <w:rFonts w:eastAsia="Arial Unicode MS"/>
          <w:b/>
          <w:bdr w:val="none" w:sz="0" w:space="0" w:color="auto" w:frame="1"/>
        </w:rPr>
        <w:t xml:space="preserve">2:00 p.m.-8:00 p.m. </w:t>
      </w:r>
      <w:r w:rsidR="0071206E">
        <w:rPr>
          <w:rFonts w:eastAsia="Arial Unicode MS"/>
          <w:bdr w:val="none" w:sz="0" w:space="0" w:color="auto" w:frame="1"/>
        </w:rPr>
        <w:t> </w:t>
      </w:r>
      <w:bookmarkStart w:id="1" w:name="_GoBack"/>
      <w:bookmarkEnd w:id="1"/>
      <w:r>
        <w:rPr>
          <w:rFonts w:eastAsia="Arial Unicode MS"/>
          <w:bdr w:val="none" w:sz="0" w:space="0" w:color="auto" w:frame="1"/>
        </w:rPr>
        <w:t>The event is among several each year that support La Luna’s mission to promote Hispanic culture and foster cross-cultural understanding between the Spanish and English-speaking communities in the national capital area.</w:t>
      </w:r>
    </w:p>
    <w:p w14:paraId="23BCA2AB" w14:textId="77777777" w:rsidR="00365FEF" w:rsidRDefault="00365FEF" w:rsidP="00365FEF">
      <w:pPr>
        <w:rPr>
          <w:rFonts w:eastAsia="Arial Unicode MS" w:hAnsi="Arial Unicode MS" w:cs="Arial Unicode MS"/>
          <w:color w:val="000000"/>
          <w:bdr w:val="none" w:sz="0" w:space="0" w:color="auto" w:frame="1"/>
        </w:rPr>
      </w:pPr>
      <w:r>
        <w:rPr>
          <w:rFonts w:eastAsia="Arial Unicode MS"/>
          <w:bdr w:val="none" w:sz="0" w:space="0" w:color="auto" w:frame="1"/>
        </w:rPr>
        <w:lastRenderedPageBreak/>
        <w:br/>
        <w:t>Teatro de la Luna’s Poetry Marathon, a ground-breaking event in the United States, brings together recognized Spanish American poets –both in and outside the United States– to share their work with the Washington metropolitan area and the whole world poetry community.</w:t>
      </w:r>
    </w:p>
    <w:p w14:paraId="16B94461" w14:textId="77777777" w:rsidR="00365FEF" w:rsidRDefault="00365FEF" w:rsidP="00365FEF">
      <w:pPr>
        <w:rPr>
          <w:rFonts w:eastAsia="Arial Unicode MS"/>
          <w:bdr w:val="none" w:sz="0" w:space="0" w:color="auto" w:frame="1"/>
        </w:rPr>
      </w:pPr>
    </w:p>
    <w:p w14:paraId="5C80F0F0" w14:textId="77777777" w:rsidR="00365FEF" w:rsidRDefault="00365FEF" w:rsidP="00365FEF">
      <w:pPr>
        <w:rPr>
          <w:rFonts w:eastAsia="Arial Unicode MS"/>
          <w:bdr w:val="none" w:sz="0" w:space="0" w:color="auto" w:frame="1"/>
        </w:rPr>
      </w:pPr>
      <w:r>
        <w:rPr>
          <w:rFonts w:eastAsia="Arial Unicode MS"/>
          <w:bdr w:val="none" w:sz="0" w:space="0" w:color="auto" w:frame="1"/>
        </w:rPr>
        <w:t xml:space="preserve">The event is going to be held on Saturday, September 17 (2:00 p.m. to 8:00 p.m.) Via Zoom, </w:t>
      </w:r>
      <w:hyperlink r:id="rId6" w:history="1">
        <w:r>
          <w:rPr>
            <w:rStyle w:val="Hyperlink"/>
            <w:rFonts w:eastAsia="Arial Unicode MS"/>
            <w:bdr w:val="none" w:sz="0" w:space="0" w:color="auto" w:frame="1"/>
          </w:rPr>
          <w:t>www.teatrodelaluna.org</w:t>
        </w:r>
      </w:hyperlink>
      <w:r>
        <w:rPr>
          <w:rFonts w:eastAsia="Arial Unicode MS"/>
          <w:bdr w:val="none" w:sz="0" w:space="0" w:color="auto" w:frame="1"/>
        </w:rPr>
        <w:t xml:space="preserve"> , You Tube and Facebook Live. </w:t>
      </w:r>
    </w:p>
    <w:p w14:paraId="59A80DC3" w14:textId="77777777" w:rsidR="00365FEF" w:rsidRDefault="00365FEF" w:rsidP="00365FEF">
      <w:pPr>
        <w:rPr>
          <w:rFonts w:eastAsia="Arial Unicode MS"/>
          <w:bdr w:val="none" w:sz="0" w:space="0" w:color="auto" w:frame="1"/>
        </w:rPr>
      </w:pPr>
      <w:r>
        <w:rPr>
          <w:rFonts w:eastAsia="Arial Unicode MS"/>
          <w:bdr w:val="none" w:sz="0" w:space="0" w:color="auto" w:frame="1"/>
        </w:rPr>
        <w:t> </w:t>
      </w:r>
    </w:p>
    <w:p w14:paraId="1F24E53B" w14:textId="77777777" w:rsidR="00365FEF" w:rsidRDefault="00365FEF" w:rsidP="00365FEF">
      <w:pPr>
        <w:rPr>
          <w:rFonts w:eastAsia="Arial Unicode MS"/>
          <w:bdr w:val="none" w:sz="0" w:space="0" w:color="auto" w:frame="1"/>
        </w:rPr>
      </w:pPr>
      <w:r>
        <w:rPr>
          <w:rFonts w:eastAsia="Arial Unicode MS"/>
          <w:bdr w:val="none" w:sz="0" w:space="0" w:color="auto" w:frame="1"/>
        </w:rPr>
        <w:t xml:space="preserve">The theater’s Literary Advisor, Poet and Professor Rei Berroa (George Mason University) coordinates the event, which also features open-mike poetry sessions. </w:t>
      </w:r>
    </w:p>
    <w:p w14:paraId="657AD7C8" w14:textId="77777777" w:rsidR="00365FEF" w:rsidRDefault="00365FEF" w:rsidP="00365FEF">
      <w:pPr>
        <w:rPr>
          <w:rFonts w:eastAsia="Arial Unicode MS"/>
          <w:bdr w:val="none" w:sz="0" w:space="0" w:color="auto" w:frame="1"/>
        </w:rPr>
      </w:pPr>
    </w:p>
    <w:p w14:paraId="34B4FB35" w14:textId="77777777" w:rsidR="00365FEF" w:rsidRDefault="00365FEF" w:rsidP="00365FEF">
      <w:pPr>
        <w:rPr>
          <w:rFonts w:eastAsia="Arial Unicode MS"/>
          <w:bdr w:val="none" w:sz="0" w:space="0" w:color="auto" w:frame="1"/>
        </w:rPr>
      </w:pPr>
    </w:p>
    <w:p w14:paraId="1E15FB25" w14:textId="0CD1519F" w:rsidR="00365FEF" w:rsidRDefault="00365FEF" w:rsidP="00365FEF">
      <w:pPr>
        <w:jc w:val="center"/>
        <w:rPr>
          <w:rFonts w:eastAsia="Arial Unicode MS"/>
          <w:b/>
          <w:bCs/>
          <w:bdr w:val="none" w:sz="0" w:space="0" w:color="auto" w:frame="1"/>
        </w:rPr>
      </w:pPr>
      <w:r>
        <w:rPr>
          <w:rFonts w:eastAsia="Arial Unicode MS"/>
          <w:b/>
          <w:bCs/>
          <w:bdr w:val="none" w:sz="0" w:space="0" w:color="auto" w:frame="1"/>
        </w:rPr>
        <w:t xml:space="preserve">FOR MORE INFORMATION: 202-882-6227 </w:t>
      </w:r>
    </w:p>
    <w:p w14:paraId="4C507A94" w14:textId="529004D4" w:rsidR="00365FEF" w:rsidRDefault="00365FEF" w:rsidP="00365FEF">
      <w:pPr>
        <w:jc w:val="center"/>
        <w:rPr>
          <w:rFonts w:eastAsia="Arial Unicode MS"/>
          <w:u w:val="single" w:color="0000FF"/>
          <w:bdr w:val="none" w:sz="0" w:space="0" w:color="auto" w:frame="1"/>
        </w:rPr>
      </w:pPr>
      <w:r>
        <w:rPr>
          <w:rFonts w:eastAsia="Arial Unicode MS"/>
          <w:bdr w:val="none" w:sz="0" w:space="0" w:color="auto" w:frame="1"/>
        </w:rPr>
        <w:t xml:space="preserve">Email: </w:t>
      </w:r>
      <w:hyperlink r:id="rId7" w:history="1">
        <w:r>
          <w:rPr>
            <w:rStyle w:val="Hyperlink"/>
            <w:rFonts w:eastAsia="Arial Unicode MS"/>
            <w:bdr w:val="none" w:sz="0" w:space="0" w:color="auto" w:frame="1"/>
          </w:rPr>
          <w:t>info@teatrodelaluna.org</w:t>
        </w:r>
      </w:hyperlink>
      <w:r>
        <w:rPr>
          <w:rFonts w:eastAsia="Arial Unicode MS"/>
          <w:bdr w:val="none" w:sz="0" w:space="0" w:color="auto" w:frame="1"/>
        </w:rPr>
        <w:t xml:space="preserve">             </w:t>
      </w:r>
      <w:hyperlink r:id="rId8" w:history="1">
        <w:r>
          <w:rPr>
            <w:rStyle w:val="Hyperlink"/>
            <w:rFonts w:eastAsia="Arial Unicode MS"/>
            <w:bdr w:val="none" w:sz="0" w:space="0" w:color="auto" w:frame="1"/>
          </w:rPr>
          <w:t>www.teatrodelaluna.org</w:t>
        </w:r>
      </w:hyperlink>
      <w:r>
        <w:rPr>
          <w:rFonts w:eastAsia="Arial Unicode MS"/>
          <w:u w:val="single" w:color="0000FF"/>
          <w:bdr w:val="none" w:sz="0" w:space="0" w:color="auto" w:frame="1"/>
        </w:rPr>
        <w:t xml:space="preserve"> </w:t>
      </w:r>
    </w:p>
    <w:p w14:paraId="7A1617CC" w14:textId="3C9BE4B2" w:rsidR="00365FEF" w:rsidRDefault="00365FEF" w:rsidP="00365FEF">
      <w:pPr>
        <w:jc w:val="center"/>
        <w:rPr>
          <w:rFonts w:eastAsia="Arial Unicode MS"/>
          <w:u w:val="single" w:color="0000FF"/>
          <w:bdr w:val="none" w:sz="0" w:space="0" w:color="auto" w:frame="1"/>
        </w:rPr>
      </w:pPr>
    </w:p>
    <w:p w14:paraId="43A1569B" w14:textId="77777777" w:rsidR="00365FEF" w:rsidRDefault="00365FEF" w:rsidP="00365FEF">
      <w:pPr>
        <w:jc w:val="center"/>
        <w:rPr>
          <w:rFonts w:eastAsia="Arial Unicode MS"/>
          <w:u w:val="single" w:color="0000FF"/>
          <w:bdr w:val="none" w:sz="0" w:space="0" w:color="auto" w:frame="1"/>
        </w:rPr>
      </w:pPr>
    </w:p>
    <w:p w14:paraId="467B6C30" w14:textId="2FDB7D94" w:rsidR="00365FEF" w:rsidRDefault="00365FEF" w:rsidP="00365FEF">
      <w:pPr>
        <w:spacing w:before="100" w:beforeAutospacing="1" w:after="100" w:afterAutospacing="1"/>
        <w:jc w:val="center"/>
        <w:rPr>
          <w:rFonts w:ascii="Bookman Old Style" w:eastAsia="Helvetica"/>
          <w:sz w:val="16"/>
          <w:szCs w:val="16"/>
        </w:rPr>
      </w:pPr>
      <w:r>
        <w:rPr>
          <w:rFonts w:ascii="Bookman Old Style" w:eastAsia="Helvetica"/>
          <w:sz w:val="16"/>
          <w:szCs w:val="16"/>
        </w:rPr>
        <w:t xml:space="preserve">Teatro de la Luna is a non-profit, tax-exempt organization 501 </w:t>
      </w:r>
      <w:r>
        <w:rPr>
          <w:rFonts w:ascii="Bookman Old Style" w:eastAsia="Helvetica"/>
          <w:sz w:val="16"/>
          <w:szCs w:val="16"/>
        </w:rPr>
        <w:t>©</w:t>
      </w:r>
      <w:r>
        <w:rPr>
          <w:rFonts w:ascii="Bookman Old Style" w:eastAsia="Helvetica"/>
          <w:sz w:val="16"/>
          <w:szCs w:val="16"/>
        </w:rPr>
        <w:t xml:space="preserve"> (3) supported in part by DC Commission on the Arts and Humanities, Mayor</w:t>
      </w:r>
      <w:r>
        <w:rPr>
          <w:rFonts w:ascii="Bookman Old Style" w:eastAsia="Helvetica"/>
          <w:sz w:val="16"/>
          <w:szCs w:val="16"/>
        </w:rPr>
        <w:t>’</w:t>
      </w:r>
      <w:r>
        <w:rPr>
          <w:rFonts w:ascii="Bookman Old Style" w:eastAsia="Helvetica"/>
          <w:sz w:val="16"/>
          <w:szCs w:val="16"/>
        </w:rPr>
        <w:t>s Office on Latino Affairs (MOLA), private foundations, corporations and individual donors.</w:t>
      </w:r>
      <w:r>
        <w:rPr>
          <w:rFonts w:ascii="Bookman Old Style" w:eastAsia="Helvetica"/>
          <w:sz w:val="16"/>
          <w:szCs w:val="16"/>
        </w:rPr>
        <w:t> </w:t>
      </w:r>
      <w:r>
        <w:rPr>
          <w:rFonts w:ascii="Bookman Old Style" w:eastAsia="Helvetica"/>
          <w:sz w:val="16"/>
          <w:szCs w:val="16"/>
        </w:rPr>
        <w:t xml:space="preserve"> The 30</w:t>
      </w:r>
      <w:r w:rsidRPr="00365FEF">
        <w:rPr>
          <w:rFonts w:ascii="Bookman Old Style" w:eastAsia="Helvetica"/>
          <w:sz w:val="16"/>
          <w:szCs w:val="16"/>
          <w:vertAlign w:val="superscript"/>
        </w:rPr>
        <w:t>th</w:t>
      </w:r>
      <w:r>
        <w:rPr>
          <w:rFonts w:ascii="Bookman Old Style" w:eastAsia="Helvetica"/>
          <w:sz w:val="16"/>
          <w:szCs w:val="16"/>
        </w:rPr>
        <w:t xml:space="preserve"> Poetry Marathon receives partial support of Banco Popular </w:t>
      </w:r>
      <w:proofErr w:type="spellStart"/>
      <w:r>
        <w:rPr>
          <w:rFonts w:ascii="Bookman Old Style" w:eastAsia="Helvetica"/>
          <w:sz w:val="16"/>
          <w:szCs w:val="16"/>
        </w:rPr>
        <w:t>Dominicano</w:t>
      </w:r>
      <w:proofErr w:type="spellEnd"/>
      <w:r>
        <w:rPr>
          <w:rFonts w:ascii="Bookman Old Style" w:eastAsia="Helvetica"/>
          <w:sz w:val="16"/>
          <w:szCs w:val="16"/>
        </w:rPr>
        <w:t>, Santo Domingo, Dominican Republic, Casa de la Cultura El Salvador, and George Mason University.</w:t>
      </w:r>
    </w:p>
    <w:p w14:paraId="07F240E9" w14:textId="77777777" w:rsidR="00365FEF" w:rsidRDefault="00365FEF" w:rsidP="00365FEF">
      <w:pPr>
        <w:spacing w:before="100" w:beforeAutospacing="1" w:after="100" w:afterAutospacing="1"/>
        <w:jc w:val="center"/>
        <w:rPr>
          <w:rFonts w:ascii="Bookman Old Style" w:eastAsia="Helvetica"/>
          <w:sz w:val="16"/>
          <w:szCs w:val="16"/>
        </w:rPr>
      </w:pPr>
    </w:p>
    <w:p w14:paraId="73B0EB74" w14:textId="30EBA6D0" w:rsidR="00F2615C" w:rsidRDefault="00365FEF" w:rsidP="00365FEF">
      <w:pPr>
        <w:jc w:val="center"/>
      </w:pPr>
      <w:r>
        <w:t>-33-</w:t>
      </w:r>
    </w:p>
    <w:sectPr w:rsidR="00F26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EF"/>
    <w:rsid w:val="00365FEF"/>
    <w:rsid w:val="0071206E"/>
    <w:rsid w:val="00F26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0921"/>
  <w15:chartTrackingRefBased/>
  <w15:docId w15:val="{0C5615CF-786D-46FF-9779-5754C9DE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F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65FEF"/>
    <w:rPr>
      <w:i/>
      <w:iCs/>
    </w:rPr>
  </w:style>
  <w:style w:type="character" w:styleId="Hyperlink">
    <w:name w:val="Hyperlink"/>
    <w:basedOn w:val="DefaultParagraphFont"/>
    <w:uiPriority w:val="99"/>
    <w:semiHidden/>
    <w:unhideWhenUsed/>
    <w:rsid w:val="00365F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72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odelaluna.org/" TargetMode="External"/><Relationship Id="rId3" Type="http://schemas.openxmlformats.org/officeDocument/2006/relationships/webSettings" Target="webSettings.xml"/><Relationship Id="rId7" Type="http://schemas.openxmlformats.org/officeDocument/2006/relationships/hyperlink" Target="mailto:info@teatrodelalun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trodelaluna.org" TargetMode="External"/><Relationship Id="rId5" Type="http://schemas.openxmlformats.org/officeDocument/2006/relationships/hyperlink" Target="http://www.teatrodelaluna.org" TargetMode="External"/><Relationship Id="rId10" Type="http://schemas.openxmlformats.org/officeDocument/2006/relationships/theme" Target="theme/theme1.xml"/><Relationship Id="rId4" Type="http://schemas.openxmlformats.org/officeDocument/2006/relationships/hyperlink" Target="http://www.teatrodelaluna.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2</cp:revision>
  <dcterms:created xsi:type="dcterms:W3CDTF">2022-08-31T18:38:00Z</dcterms:created>
  <dcterms:modified xsi:type="dcterms:W3CDTF">2022-08-31T19:09:00Z</dcterms:modified>
</cp:coreProperties>
</file>