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895110" w:rsidRPr="00895110" w14:paraId="4BA57624" w14:textId="77777777" w:rsidTr="00895110">
        <w:trPr>
          <w:trHeight w:val="539"/>
        </w:trPr>
        <w:tc>
          <w:tcPr>
            <w:tcW w:w="4968" w:type="dxa"/>
            <w:vMerge w:val="restart"/>
            <w:hideMark/>
          </w:tcPr>
          <w:p w14:paraId="17F797BB" w14:textId="77777777" w:rsidR="00895110" w:rsidRPr="00895110" w:rsidRDefault="00895110" w:rsidP="00895110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 w:rsidRPr="00895110"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084A472" w14:textId="77777777" w:rsidR="00895110" w:rsidRPr="00895110" w:rsidRDefault="00895110" w:rsidP="0089511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 w:rsidRPr="00895110"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895110" w:rsidRPr="00895110" w14:paraId="185BC063" w14:textId="77777777" w:rsidTr="00895110">
        <w:tc>
          <w:tcPr>
            <w:tcW w:w="0" w:type="auto"/>
            <w:vMerge/>
            <w:vAlign w:val="center"/>
            <w:hideMark/>
          </w:tcPr>
          <w:p w14:paraId="25B21CEB" w14:textId="77777777" w:rsidR="00895110" w:rsidRPr="00895110" w:rsidRDefault="00895110" w:rsidP="00895110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3D0C350B" w14:textId="77777777" w:rsidR="00895110" w:rsidRPr="00895110" w:rsidRDefault="00895110" w:rsidP="0089511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895110">
              <w:rPr>
                <w:rFonts w:ascii="Viner Hand ITC" w:eastAsia="MS Mincho" w:hAnsi="Viner Hand ITC" w:cs="Times New Roman"/>
                <w:i/>
              </w:rPr>
              <w:t>—with the best Latin American flavor</w:t>
            </w:r>
          </w:p>
        </w:tc>
      </w:tr>
    </w:tbl>
    <w:p w14:paraId="12F06431" w14:textId="77777777" w:rsidR="00895110" w:rsidRPr="00895110" w:rsidRDefault="00895110" w:rsidP="0089511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895110">
        <w:rPr>
          <w:rFonts w:ascii="Times New Roman" w:eastAsia="MS Mincho" w:hAnsi="Times New Roman" w:cs="Times New Roman"/>
          <w:sz w:val="20"/>
          <w:szCs w:val="20"/>
        </w:rPr>
        <w:t>4020 Georgia Avenue, NW ● Washington, DC 20011 ● Tel.: (202) 882-6227 ● Fax: (202) 291-2357</w:t>
      </w:r>
    </w:p>
    <w:p w14:paraId="2B40778E" w14:textId="77777777" w:rsidR="00895110" w:rsidRPr="00895110" w:rsidRDefault="00895110" w:rsidP="00895110">
      <w:pPr>
        <w:spacing w:after="0" w:line="240" w:lineRule="auto"/>
        <w:rPr>
          <w:rFonts w:ascii="Impact" w:eastAsia="MS Mincho" w:hAnsi="Impact" w:cs="Times New Roman"/>
          <w:sz w:val="30"/>
          <w:szCs w:val="30"/>
          <w:lang w:val="es-AR"/>
        </w:rPr>
      </w:pPr>
      <w:r w:rsidRPr="00895110">
        <w:rPr>
          <w:rFonts w:ascii="Impact" w:eastAsia="MS Mincho" w:hAnsi="Impact" w:cs="Times New Roman"/>
          <w:sz w:val="30"/>
          <w:szCs w:val="30"/>
          <w:lang w:val="es-AR"/>
        </w:rPr>
        <w:t xml:space="preserve">Nota de Prensa – Difusión Inmediata      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             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63374E90" w14:textId="1DC37923" w:rsidR="00895110" w:rsidRPr="00895110" w:rsidRDefault="00895110" w:rsidP="00895110">
      <w:pPr>
        <w:spacing w:after="0" w:line="240" w:lineRule="auto"/>
        <w:rPr>
          <w:rFonts w:ascii="Impact" w:eastAsia="MS Mincho" w:hAnsi="Impact" w:cs="Times New Roman"/>
          <w:sz w:val="30"/>
          <w:szCs w:val="30"/>
          <w:lang w:val="es-AR"/>
        </w:rPr>
      </w:pPr>
      <w:r w:rsidRPr="00895110">
        <w:rPr>
          <w:rFonts w:ascii="Impact" w:eastAsia="MS Mincho" w:hAnsi="Impact" w:cs="Times New Roman"/>
          <w:sz w:val="30"/>
          <w:szCs w:val="30"/>
          <w:lang w:val="es-AR"/>
        </w:rPr>
        <w:t>Enero 1</w:t>
      </w:r>
      <w:r w:rsidR="0095793A">
        <w:rPr>
          <w:rFonts w:ascii="Impact" w:eastAsia="MS Mincho" w:hAnsi="Impact" w:cs="Times New Roman"/>
          <w:sz w:val="30"/>
          <w:szCs w:val="30"/>
          <w:lang w:val="es-AR"/>
        </w:rPr>
        <w:t>2, 2023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 xml:space="preserve">   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 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Tel: 202-882-6227 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</w:p>
    <w:p w14:paraId="5BCDCB32" w14:textId="77777777" w:rsidR="00895110" w:rsidRPr="00895110" w:rsidRDefault="00895110" w:rsidP="00895110">
      <w:pPr>
        <w:spacing w:after="0" w:line="240" w:lineRule="auto"/>
        <w:rPr>
          <w:rFonts w:ascii="Impact" w:eastAsia="MS Mincho" w:hAnsi="Impact" w:cs="Times New Roman"/>
          <w:sz w:val="30"/>
          <w:szCs w:val="30"/>
          <w:lang w:val="es-AR"/>
        </w:rPr>
      </w:pPr>
    </w:p>
    <w:p w14:paraId="00F911B0" w14:textId="681C8C6D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QUÉ: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Pr="00895110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“</w:t>
      </w:r>
      <w:r w:rsidR="0071058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 xml:space="preserve">NOCHE DE BOLEROS: </w:t>
      </w:r>
      <w:r w:rsidR="0095793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 xml:space="preserve">CELEBRANDO EL DIA DE SAN </w:t>
      </w:r>
      <w:r w:rsidR="0071058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VALENTÍN</w:t>
      </w:r>
      <w:r w:rsidR="0095793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”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</w:t>
      </w:r>
    </w:p>
    <w:p w14:paraId="6E283C37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</w:pPr>
    </w:p>
    <w:p w14:paraId="189AFB6D" w14:textId="0FA99662" w:rsidR="00895110" w:rsidRPr="00895110" w:rsidRDefault="00895110" w:rsidP="00895110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QUIÉNES: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ab/>
      </w:r>
      <w:r w:rsidR="0095793A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Jorge Anaya, César Aquino, Steve Bloom y </w:t>
      </w:r>
      <w:r w:rsidR="0071058A">
        <w:rPr>
          <w:rFonts w:ascii="Times New Roman" w:eastAsia="MS Mincho" w:hAnsi="Times New Roman" w:cs="Times New Roman"/>
          <w:sz w:val="24"/>
          <w:szCs w:val="24"/>
          <w:lang w:val="es-AR"/>
        </w:rPr>
        <w:t>José Ruíz</w:t>
      </w:r>
    </w:p>
    <w:p w14:paraId="0CAC43C4" w14:textId="41B08A88" w:rsidR="00895110" w:rsidRPr="00895110" w:rsidRDefault="00895110" w:rsidP="0095793A">
      <w:pPr>
        <w:tabs>
          <w:tab w:val="left" w:pos="720"/>
          <w:tab w:val="left" w:pos="1440"/>
          <w:tab w:val="left" w:pos="4020"/>
        </w:tabs>
        <w:spacing w:after="0" w:line="240" w:lineRule="auto"/>
        <w:ind w:left="1440" w:hanging="1440"/>
        <w:rPr>
          <w:rFonts w:ascii="Times New Roman" w:eastAsia="MS Mincho" w:hAnsi="Times New Roman" w:cs="Times New Roman"/>
          <w:sz w:val="16"/>
          <w:szCs w:val="16"/>
          <w:lang w:val="es-AR"/>
        </w:rPr>
      </w:pPr>
      <w:r w:rsidRPr="00895110"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  <w:tab/>
      </w:r>
      <w:r w:rsidR="0095793A"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  <w:tab/>
      </w:r>
      <w:r w:rsidR="0095793A"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  <w:tab/>
      </w:r>
    </w:p>
    <w:p w14:paraId="47B06E66" w14:textId="1C9A70C4" w:rsid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_tradnl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ES_tradnl"/>
        </w:rPr>
        <w:t>DÓNDE:</w:t>
      </w:r>
      <w:r w:rsidRPr="00895110">
        <w:rPr>
          <w:rFonts w:ascii="Times New Roman" w:eastAsia="MS Mincho" w:hAnsi="Times New Roman" w:cs="Times New Roman"/>
          <w:sz w:val="24"/>
          <w:szCs w:val="24"/>
          <w:lang w:val="es-ES_tradnl"/>
        </w:rPr>
        <w:tab/>
      </w:r>
      <w:r w:rsidR="0071058A">
        <w:rPr>
          <w:rFonts w:ascii="Times New Roman" w:eastAsia="MS Mincho" w:hAnsi="Times New Roman" w:cs="Times New Roman"/>
          <w:sz w:val="24"/>
          <w:szCs w:val="24"/>
          <w:lang w:val="es-ES_tradnl"/>
        </w:rPr>
        <w:t>LA COSECHA MARKETPLACE</w:t>
      </w:r>
    </w:p>
    <w:p w14:paraId="6BE4C47A" w14:textId="58405948" w:rsidR="0071058A" w:rsidRDefault="0071058A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ab/>
      </w:r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ab/>
      </w:r>
      <w:r>
        <w:rPr>
          <w:rFonts w:ascii="Times New Roman" w:eastAsia="MS Mincho" w:hAnsi="Times New Roman" w:cs="Times New Roman"/>
          <w:sz w:val="24"/>
          <w:szCs w:val="24"/>
          <w:lang w:val="es-AR"/>
        </w:rPr>
        <w:t>1280 4th Street NE</w:t>
      </w:r>
    </w:p>
    <w:p w14:paraId="568821BC" w14:textId="3A047432" w:rsidR="00895110" w:rsidRPr="00895110" w:rsidRDefault="0071058A" w:rsidP="00F36A0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r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>
        <w:rPr>
          <w:rFonts w:ascii="Times New Roman" w:eastAsia="MS Mincho" w:hAnsi="Times New Roman" w:cs="Times New Roman"/>
          <w:sz w:val="24"/>
          <w:szCs w:val="24"/>
          <w:lang w:val="es-AR"/>
        </w:rPr>
        <w:tab/>
        <w:t xml:space="preserve">Washington, DC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val="es-AR"/>
        </w:rPr>
        <w:t>20002</w:t>
      </w:r>
      <w:r w:rsidR="00F36A0E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 </w:t>
      </w:r>
      <w:r w:rsidR="00895110" w:rsidRPr="00895110">
        <w:rPr>
          <w:rFonts w:ascii="Times New Roman" w:eastAsia="MS Mincho" w:hAnsi="Times New Roman" w:cs="Times New Roman"/>
          <w:i/>
          <w:sz w:val="24"/>
          <w:szCs w:val="24"/>
          <w:lang w:val="es-AR"/>
        </w:rPr>
        <w:t>Estación</w:t>
      </w:r>
      <w:proofErr w:type="gramEnd"/>
      <w:r w:rsidR="00895110" w:rsidRPr="00895110">
        <w:rPr>
          <w:rFonts w:ascii="Times New Roman" w:eastAsia="MS Mincho" w:hAnsi="Times New Roman" w:cs="Times New Roman"/>
          <w:i/>
          <w:sz w:val="24"/>
          <w:szCs w:val="24"/>
          <w:lang w:val="es-AR"/>
        </w:rPr>
        <w:t xml:space="preserve"> de Metro </w:t>
      </w:r>
      <w:bookmarkStart w:id="0" w:name="_Hlk29839648"/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>NoMa-Gallaudet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 xml:space="preserve"> </w:t>
      </w:r>
      <w:bookmarkEnd w:id="0"/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>(l</w:t>
      </w:r>
      <w:r w:rsidR="00895110" w:rsidRPr="00895110">
        <w:rPr>
          <w:rFonts w:ascii="Times New Roman" w:eastAsia="MS Mincho" w:hAnsi="Times New Roman" w:cs="Times New Roman"/>
          <w:i/>
          <w:sz w:val="24"/>
          <w:szCs w:val="24"/>
          <w:lang w:val="es-AR"/>
        </w:rPr>
        <w:t>ínea</w:t>
      </w:r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 xml:space="preserve"> roj</w:t>
      </w:r>
      <w:r w:rsidR="00895110" w:rsidRPr="00895110">
        <w:rPr>
          <w:rFonts w:ascii="Times New Roman" w:eastAsia="MS Mincho" w:hAnsi="Times New Roman" w:cs="Times New Roman"/>
          <w:i/>
          <w:sz w:val="24"/>
          <w:szCs w:val="24"/>
          <w:lang w:val="es-AR"/>
        </w:rPr>
        <w:t>a)</w:t>
      </w:r>
    </w:p>
    <w:p w14:paraId="3F830B9A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es-AR"/>
        </w:rPr>
      </w:pPr>
    </w:p>
    <w:p w14:paraId="2160F8C6" w14:textId="7D795B28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proofErr w:type="gramStart"/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CUÁNDO</w:t>
      </w:r>
      <w:proofErr w:type="gramEnd"/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Pr="00895110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 xml:space="preserve">Febrero </w:t>
      </w:r>
      <w:r w:rsidR="0071058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viernes 10</w:t>
      </w:r>
      <w:r w:rsidR="00F36A0E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, 2023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– </w:t>
      </w:r>
      <w:r w:rsidR="0071058A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7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:00 P.M.</w:t>
      </w:r>
    </w:p>
    <w:p w14:paraId="20349800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es-AR"/>
        </w:rPr>
      </w:pPr>
    </w:p>
    <w:p w14:paraId="1CB80A33" w14:textId="4010E553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TICKETS: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="0071058A" w:rsidRPr="00F36A0E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GRATIS (Donaciones bienvenidas)</w:t>
      </w:r>
    </w:p>
    <w:p w14:paraId="5B6C03F8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es-AR"/>
        </w:rPr>
      </w:pPr>
    </w:p>
    <w:p w14:paraId="59E118D5" w14:textId="4DB4D056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INFORMES: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202-882-6227; </w:t>
      </w:r>
      <w:hyperlink r:id="rId6" w:history="1">
        <w:r w:rsidR="0071058A" w:rsidRPr="00092937">
          <w:rPr>
            <w:rStyle w:val="Hyperlink"/>
            <w:rFonts w:ascii="Times New Roman" w:eastAsia="MS Mincho" w:hAnsi="Times New Roman" w:cs="Times New Roman"/>
            <w:b/>
            <w:sz w:val="24"/>
            <w:szCs w:val="24"/>
            <w:lang w:val="es-AR"/>
          </w:rPr>
          <w:t>www.teatrodelaluna.org</w:t>
        </w:r>
      </w:hyperlink>
    </w:p>
    <w:p w14:paraId="4C129096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/>
        </w:rPr>
      </w:pPr>
    </w:p>
    <w:p w14:paraId="7F41B496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8"/>
          <w:szCs w:val="48"/>
          <w:lang w:val="es-AR"/>
        </w:rPr>
      </w:pPr>
      <w:r w:rsidRPr="00895110">
        <w:rPr>
          <w:rFonts w:ascii="Times New Roman" w:eastAsia="MS Mincho" w:hAnsi="Times New Roman" w:cs="Times New Roman"/>
          <w:b/>
          <w:sz w:val="48"/>
          <w:szCs w:val="48"/>
          <w:lang w:val="es-AR"/>
        </w:rPr>
        <w:t>TEATRO DE LA LUNA</w:t>
      </w:r>
    </w:p>
    <w:p w14:paraId="16B9E67D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s-AR"/>
        </w:rPr>
      </w:pPr>
      <w:r w:rsidRPr="00895110">
        <w:rPr>
          <w:rFonts w:ascii="Times New Roman" w:eastAsia="MS Mincho" w:hAnsi="Times New Roman" w:cs="Times New Roman"/>
          <w:b/>
          <w:sz w:val="32"/>
          <w:szCs w:val="32"/>
          <w:lang w:val="es-AR"/>
        </w:rPr>
        <w:t xml:space="preserve"> </w:t>
      </w:r>
      <w:r w:rsidRPr="00895110">
        <w:rPr>
          <w:rFonts w:ascii="Times New Roman" w:eastAsia="MS Mincho" w:hAnsi="Times New Roman" w:cs="Times New Roman"/>
          <w:b/>
          <w:sz w:val="28"/>
          <w:szCs w:val="28"/>
          <w:lang w:val="es-AR"/>
        </w:rPr>
        <w:t xml:space="preserve">anuncia </w:t>
      </w:r>
    </w:p>
    <w:p w14:paraId="5499B521" w14:textId="456EEAD9" w:rsidR="00895110" w:rsidRDefault="00895110" w:rsidP="00F36A0E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sz w:val="40"/>
          <w:szCs w:val="40"/>
          <w:lang w:val="es-AR"/>
        </w:rPr>
      </w:pPr>
      <w:r w:rsidRPr="00895110">
        <w:rPr>
          <w:rFonts w:ascii="Times New Roman" w:eastAsia="MS Mincho" w:hAnsi="Times New Roman" w:cs="Times New Roman"/>
          <w:b/>
          <w:iCs/>
          <w:sz w:val="40"/>
          <w:szCs w:val="40"/>
          <w:lang w:val="es-AR"/>
        </w:rPr>
        <w:t>“</w:t>
      </w:r>
      <w:r w:rsidR="00B36445">
        <w:rPr>
          <w:rFonts w:ascii="Times New Roman" w:eastAsia="MS Mincho" w:hAnsi="Times New Roman" w:cs="Times New Roman"/>
          <w:b/>
          <w:iCs/>
          <w:sz w:val="40"/>
          <w:szCs w:val="40"/>
          <w:lang w:val="es-AR"/>
        </w:rPr>
        <w:t xml:space="preserve">Noche de Boleros: </w:t>
      </w:r>
      <w:r w:rsidR="0071058A">
        <w:rPr>
          <w:rFonts w:ascii="Times New Roman" w:eastAsia="MS Mincho" w:hAnsi="Times New Roman" w:cs="Times New Roman"/>
          <w:b/>
          <w:iCs/>
          <w:sz w:val="40"/>
          <w:szCs w:val="40"/>
          <w:lang w:val="es-AR"/>
        </w:rPr>
        <w:t>CELEBRANDO EL DIA DE SAN VALENTÍN</w:t>
      </w:r>
      <w:r w:rsidRPr="00895110">
        <w:rPr>
          <w:rFonts w:ascii="Times New Roman" w:eastAsia="MS Mincho" w:hAnsi="Times New Roman" w:cs="Times New Roman"/>
          <w:b/>
          <w:iCs/>
          <w:sz w:val="40"/>
          <w:szCs w:val="40"/>
          <w:lang w:val="es-AR"/>
        </w:rPr>
        <w:t xml:space="preserve">” </w:t>
      </w:r>
    </w:p>
    <w:p w14:paraId="40CAD467" w14:textId="77777777" w:rsidR="00F36A0E" w:rsidRPr="00895110" w:rsidRDefault="00F36A0E" w:rsidP="00F36A0E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sz w:val="40"/>
          <w:szCs w:val="40"/>
          <w:lang w:val="es-AR"/>
        </w:rPr>
      </w:pPr>
    </w:p>
    <w:p w14:paraId="42D15B01" w14:textId="6C5280FE" w:rsidR="00895110" w:rsidRDefault="00895110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Teatro de la Luna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se complace en presentar </w:t>
      </w:r>
      <w:r w:rsidR="0071058A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“Noche de Boleros” celebrando el Día de San Valentín, 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en el mes del Amor y la Amistad, </w:t>
      </w:r>
      <w:r w:rsidR="0071058A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10 de 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febrero, a las </w:t>
      </w:r>
      <w:r w:rsidR="0071058A">
        <w:rPr>
          <w:rFonts w:ascii="Times New Roman" w:eastAsia="MS Mincho" w:hAnsi="Times New Roman" w:cs="Times New Roman"/>
          <w:sz w:val="24"/>
          <w:szCs w:val="24"/>
          <w:lang w:val="es-ES"/>
        </w:rPr>
        <w:t>7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>:00 P.M. del corriente año y ex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>tiende la invitación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 xml:space="preserve"> 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>a los amantes de la buena música y en particular a quienes desean deleitarse con la música romántica por excelencia brindada por los inolvidables boleros y baladas, disfrutando los ritmos tan propios del corazón latino.</w:t>
      </w:r>
      <w:r w:rsidR="00023E00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 xml:space="preserve">  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La especial cita cuenta con 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la Dirección Musical e interpretación 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de 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JORGE ANAYA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(EL SALVADOR)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y el acompañamiento musical de </w:t>
      </w:r>
      <w:r w:rsid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CESAR AQUINO </w:t>
      </w:r>
      <w:r w:rsidR="00F36A0E" w:rsidRPr="00F36A0E">
        <w:rPr>
          <w:rFonts w:ascii="Times New Roman" w:eastAsia="MS Mincho" w:hAnsi="Times New Roman" w:cs="Times New Roman"/>
          <w:sz w:val="24"/>
          <w:szCs w:val="24"/>
          <w:lang w:val="es-ES"/>
        </w:rPr>
        <w:t>(PARAGUAY)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en la guitarra, </w:t>
      </w:r>
      <w:r w:rsidR="00F36A0E" w:rsidRP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STEVE BLOOM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(EEUU) en percusión y </w:t>
      </w:r>
      <w:r w:rsidR="00F36A0E" w:rsidRP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JOSE RUIZ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(VENEZUELA) en el bajo.  L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a dirección artística 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>corre por cuenta de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</w:t>
      </w:r>
      <w:r w:rsidRP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MARIO MARCEL</w:t>
      </w:r>
      <w:r w:rsid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 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>(ARGENTINA).</w:t>
      </w:r>
    </w:p>
    <w:p w14:paraId="342B8F94" w14:textId="0A9276A0" w:rsidR="00023E00" w:rsidRDefault="00023E00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>Este evento es completamente GRATIS.  LA COSECHA MARKETPLACE cuenta con estacionamiento gratuito (las primeras 3 horas).</w:t>
      </w:r>
    </w:p>
    <w:p w14:paraId="6F65ADD5" w14:textId="77777777" w:rsidR="00023E00" w:rsidRPr="00023E00" w:rsidRDefault="00023E00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</w:p>
    <w:p w14:paraId="749D0EE6" w14:textId="77777777" w:rsidR="00895110" w:rsidRPr="00895110" w:rsidRDefault="00895110" w:rsidP="00895110">
      <w:pPr>
        <w:spacing w:after="0" w:line="240" w:lineRule="auto"/>
        <w:rPr>
          <w:rFonts w:ascii="Verdana" w:eastAsia="Times New Roman" w:hAnsi="Verdana" w:cs="Times New Roman"/>
          <w:vanish/>
          <w:color w:val="111111"/>
          <w:sz w:val="24"/>
          <w:szCs w:val="24"/>
          <w:lang w:val="es-CL"/>
        </w:rPr>
      </w:pPr>
    </w:p>
    <w:p w14:paraId="48519014" w14:textId="77777777" w:rsidR="00895110" w:rsidRP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>Del Director Musical</w:t>
      </w:r>
    </w:p>
    <w:p w14:paraId="3BCFA68C" w14:textId="46CD05F9" w:rsidR="00895110" w:rsidRPr="00895110" w:rsidRDefault="00895110" w:rsidP="00F36A0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 xml:space="preserve">Jorge Anaya </w:t>
      </w:r>
      <w:r w:rsidRPr="00895110">
        <w:rPr>
          <w:rFonts w:ascii="Times New Roman" w:eastAsia="MS Mincho" w:hAnsi="Times New Roman" w:cs="Times New Roman"/>
          <w:bCs/>
          <w:iCs/>
          <w:sz w:val="24"/>
          <w:szCs w:val="24"/>
          <w:lang w:val="es-AR"/>
        </w:rPr>
        <w:t xml:space="preserve">arribó a Washington DC en 1974 llegando desde su nativa El Salvador. </w:t>
      </w:r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Se </w:t>
      </w:r>
      <w:proofErr w:type="spellStart"/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>graduó</w:t>
      </w:r>
      <w:proofErr w:type="spellEnd"/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 de Duke Ellington School of the Arts y </w:t>
      </w:r>
      <w:proofErr w:type="spellStart"/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>estudió</w:t>
      </w:r>
      <w:proofErr w:type="spellEnd"/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 Radio Announcing en </w:t>
      </w:r>
      <w:r w:rsidRPr="00895110">
        <w:rPr>
          <w:rFonts w:ascii="Times New Roman" w:eastAsia="MS Mincho" w:hAnsi="Times New Roman" w:cs="Times New Roman"/>
          <w:sz w:val="24"/>
          <w:szCs w:val="24"/>
        </w:rPr>
        <w:t xml:space="preserve">Columbia School of Broadcasting.  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Acompañado de su guitarra, Jorge canta en el área y más allá de las fronteras sea en español, inglés, italiano o portugués. En su primer CD “Las canciones de Jorge Anaya”, 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lastRenderedPageBreak/>
        <w:t>lanzado en</w:t>
      </w:r>
      <w:r w:rsidR="00F36A0E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el 2006, Jorge incluye 10 composiciones suyas.  Actualmente escribe, compone canciones para niños para </w:t>
      </w:r>
      <w:proofErr w:type="spellStart"/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>Whistle</w:t>
      </w:r>
      <w:proofErr w:type="spellEnd"/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Fritz LLC (</w:t>
      </w:r>
      <w:hyperlink r:id="rId7" w:history="1">
        <w:r w:rsidRPr="00895110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s-AR"/>
          </w:rPr>
          <w:t>www.whistlefritz.com</w:t>
        </w:r>
      </w:hyperlink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>). Anaya ha dirigido -con resonado éxito- hasta la fecha varios espectáculos musicales para el Teatro de la Luna.</w:t>
      </w:r>
    </w:p>
    <w:p w14:paraId="28351A9C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</w:p>
    <w:p w14:paraId="184A8CAB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</w:p>
    <w:p w14:paraId="3BA9EB33" w14:textId="77777777" w:rsidR="00895110" w:rsidRP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>Del Director Artístico</w:t>
      </w:r>
    </w:p>
    <w:p w14:paraId="00B0CBFD" w14:textId="77777777" w:rsidR="00895110" w:rsidRPr="00895110" w:rsidRDefault="00895110" w:rsidP="00895110">
      <w:pPr>
        <w:tabs>
          <w:tab w:val="left" w:pos="-1080"/>
          <w:tab w:val="left" w:pos="720"/>
          <w:tab w:val="left" w:pos="288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895110">
        <w:rPr>
          <w:rFonts w:ascii="Times New Roman" w:eastAsia="MS Mincho" w:hAnsi="Times New Roman" w:cs="Times New Roman"/>
          <w:b/>
          <w:i/>
          <w:sz w:val="24"/>
          <w:szCs w:val="24"/>
          <w:lang w:val="es-ES"/>
        </w:rPr>
        <w:t>Mario Marcel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, director, actor, fundador del Teatro de la Luna, tiene en su haber innumerables realizaciones y toda una vida dedicada al quehacer cultural. De muy sólida trayectoria artística en nuestra comunidad y reconocido por su carrera artística profesional. Ha dirigido, adaptado y actuado en todo tipo de obras del repertorio universal en los más variados géneros y estilos. Su dedicación al arte de la representación la vuelca a actores de cualquier edad y origen. Ha recibido numerosos reconocimientos y premios por su calificada labor artística. </w:t>
      </w:r>
    </w:p>
    <w:p w14:paraId="6421FA0B" w14:textId="77777777" w:rsidR="00895110" w:rsidRP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AR" w:eastAsia="ja-JP"/>
        </w:rPr>
      </w:pPr>
    </w:p>
    <w:p w14:paraId="068251B0" w14:textId="77777777" w:rsidR="00895110" w:rsidRP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AR" w:eastAsia="ja-JP"/>
        </w:rPr>
      </w:pPr>
    </w:p>
    <w:p w14:paraId="508490AC" w14:textId="76DFDF54" w:rsidR="00895110" w:rsidRPr="00023E0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</w:pPr>
      <w:r w:rsidRPr="00023E00"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  <w:t>INFORMES</w:t>
      </w:r>
      <w:r w:rsidR="00023E00" w:rsidRPr="00023E00"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  <w:t xml:space="preserve">: </w:t>
      </w:r>
      <w:r w:rsidRPr="00023E00"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  <w:t xml:space="preserve">202-882-6227 </w:t>
      </w:r>
    </w:p>
    <w:p w14:paraId="08AEF81F" w14:textId="64001031" w:rsidR="00895110" w:rsidRPr="00023E0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es-AR" w:eastAsia="ja-JP"/>
        </w:rPr>
      </w:pPr>
      <w:r w:rsidRPr="00023E00">
        <w:rPr>
          <w:rFonts w:ascii="Times New Roman" w:eastAsia="MS Mincho" w:hAnsi="Times New Roman" w:cs="Times New Roman"/>
          <w:sz w:val="28"/>
          <w:szCs w:val="28"/>
          <w:lang w:val="es-AR" w:eastAsia="ja-JP"/>
        </w:rPr>
        <w:t xml:space="preserve">Email: </w:t>
      </w:r>
      <w:hyperlink r:id="rId8" w:history="1">
        <w:r w:rsidRPr="00023E00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s-AR" w:eastAsia="ja-JP"/>
          </w:rPr>
          <w:t>info@teatrodelaluna.org</w:t>
        </w:r>
      </w:hyperlink>
      <w:r w:rsidR="00023E00">
        <w:rPr>
          <w:rFonts w:ascii="Times New Roman" w:eastAsia="MS Mincho" w:hAnsi="Times New Roman" w:cs="Times New Roman"/>
          <w:sz w:val="28"/>
          <w:szCs w:val="28"/>
          <w:lang w:val="es-AR" w:eastAsia="ja-JP"/>
        </w:rPr>
        <w:t xml:space="preserve">; </w:t>
      </w:r>
      <w:hyperlink r:id="rId9" w:history="1">
        <w:r w:rsidR="00023E00" w:rsidRPr="00092937">
          <w:rPr>
            <w:rStyle w:val="Hyperlink"/>
            <w:rFonts w:ascii="Times New Roman" w:eastAsia="MS Mincho" w:hAnsi="Times New Roman" w:cs="Times New Roman"/>
            <w:sz w:val="28"/>
            <w:szCs w:val="28"/>
            <w:lang w:val="es-ES_tradnl" w:eastAsia="ja-JP"/>
          </w:rPr>
          <w:t>www.teatrodelaluna.org</w:t>
        </w:r>
      </w:hyperlink>
    </w:p>
    <w:p w14:paraId="3B716460" w14:textId="4ED607A3" w:rsidR="00895110" w:rsidRDefault="0047655A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</w:pPr>
      <w:hyperlink r:id="rId10" w:history="1">
        <w:r w:rsidR="00023E00" w:rsidRPr="00092937">
          <w:rPr>
            <w:rStyle w:val="Hyperlink"/>
            <w:rFonts w:ascii="Times New Roman" w:eastAsia="MS Mincho" w:hAnsi="Times New Roman" w:cs="Times New Roman"/>
            <w:sz w:val="24"/>
            <w:szCs w:val="24"/>
            <w:lang w:val="es-ES_tradnl" w:eastAsia="ja-JP"/>
          </w:rPr>
          <w:t>https://www.facebook.com/TeatrodelaLuna</w:t>
        </w:r>
      </w:hyperlink>
      <w:r w:rsidR="00023E00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 ; Instagram: @</w:t>
      </w:r>
      <w:proofErr w:type="spellStart"/>
      <w:r w:rsidR="00023E00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teatrodelaluna</w:t>
      </w:r>
      <w:proofErr w:type="spellEnd"/>
    </w:p>
    <w:p w14:paraId="37021F89" w14:textId="77777777" w:rsidR="00023E00" w:rsidRPr="00895110" w:rsidRDefault="00023E0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</w:pPr>
    </w:p>
    <w:p w14:paraId="082489AD" w14:textId="77777777" w:rsidR="00895110" w:rsidRP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lang w:val="es-ES_tradnl" w:eastAsia="ja-JP"/>
        </w:rPr>
      </w:pPr>
    </w:p>
    <w:p w14:paraId="7CC25A4E" w14:textId="77777777" w:rsidR="00895110" w:rsidRPr="0047655A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  <w:lang w:eastAsia="ja-JP"/>
        </w:rPr>
      </w:pPr>
    </w:p>
    <w:p w14:paraId="470F65D6" w14:textId="616BDD7B" w:rsidR="00895110" w:rsidRPr="0047655A" w:rsidRDefault="00895110" w:rsidP="00895110">
      <w:pPr>
        <w:spacing w:after="0" w:line="240" w:lineRule="auto"/>
        <w:rPr>
          <w:rFonts w:ascii="Times New Roman" w:eastAsia="MS Mincho" w:hAnsi="Times New Roman" w:cs="Times New Roman"/>
          <w:iCs/>
          <w:sz w:val="20"/>
          <w:szCs w:val="20"/>
          <w:lang w:val="es-ES" w:eastAsia="ja-JP"/>
        </w:rPr>
      </w:pPr>
      <w:r w:rsidRPr="0047655A">
        <w:rPr>
          <w:rFonts w:ascii="Arial" w:eastAsia="MS Mincho" w:hAnsi="Arial" w:cs="Arial"/>
          <w:sz w:val="20"/>
          <w:szCs w:val="20"/>
          <w:lang w:val="es-AR"/>
        </w:rPr>
        <w:t>Teatro de la Luna es una organización exenta de impuestos y opera bajo la categoría 501(c) (3), recibe el apoyo de</w:t>
      </w:r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 xml:space="preserve"> DC </w:t>
      </w:r>
      <w:proofErr w:type="spellStart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Commission</w:t>
      </w:r>
      <w:proofErr w:type="spellEnd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 xml:space="preserve"> </w:t>
      </w:r>
      <w:proofErr w:type="spellStart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on</w:t>
      </w:r>
      <w:proofErr w:type="spellEnd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 xml:space="preserve"> </w:t>
      </w:r>
      <w:proofErr w:type="spellStart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the</w:t>
      </w:r>
      <w:proofErr w:type="spellEnd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 xml:space="preserve"> Arts and </w:t>
      </w:r>
      <w:proofErr w:type="spellStart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Hum</w:t>
      </w:r>
      <w:bookmarkStart w:id="1" w:name="_GoBack"/>
      <w:bookmarkEnd w:id="1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anities</w:t>
      </w:r>
      <w:proofErr w:type="spellEnd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,</w:t>
      </w:r>
      <w:r w:rsidRPr="0047655A">
        <w:rPr>
          <w:rFonts w:ascii="Arial" w:eastAsia="MS Mincho" w:hAnsi="Arial" w:cs="Arial"/>
          <w:sz w:val="20"/>
          <w:szCs w:val="20"/>
          <w:lang w:val="es-AR"/>
        </w:rPr>
        <w:t xml:space="preserve"> Oficina del </w:t>
      </w:r>
      <w:proofErr w:type="gramStart"/>
      <w:r w:rsidRPr="0047655A">
        <w:rPr>
          <w:rFonts w:ascii="Arial" w:eastAsia="MS Mincho" w:hAnsi="Arial" w:cs="Arial"/>
          <w:sz w:val="20"/>
          <w:szCs w:val="20"/>
          <w:lang w:val="es-AR"/>
        </w:rPr>
        <w:t>Alcalde</w:t>
      </w:r>
      <w:proofErr w:type="gramEnd"/>
      <w:r w:rsidRPr="0047655A">
        <w:rPr>
          <w:rFonts w:ascii="Arial" w:eastAsia="MS Mincho" w:hAnsi="Arial" w:cs="Arial"/>
          <w:sz w:val="20"/>
          <w:szCs w:val="20"/>
          <w:lang w:val="es-AR"/>
        </w:rPr>
        <w:t xml:space="preserve"> del Distrito de Columbia-MOLA, fundaciones privadas, embajadas, corporaciones y aportes individuales</w:t>
      </w:r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.</w:t>
      </w:r>
    </w:p>
    <w:p w14:paraId="34C29431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es-ES" w:eastAsia="ja-JP"/>
        </w:rPr>
      </w:pPr>
    </w:p>
    <w:p w14:paraId="27BBE049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895110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###</w:t>
      </w:r>
    </w:p>
    <w:p w14:paraId="48BB3495" w14:textId="4E3258B1" w:rsidR="008701B7" w:rsidRDefault="008701B7"/>
    <w:sectPr w:rsidR="008701B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6D51C" w14:textId="77777777" w:rsidR="00F36A0E" w:rsidRDefault="00F36A0E" w:rsidP="00F36A0E">
      <w:pPr>
        <w:spacing w:after="0" w:line="240" w:lineRule="auto"/>
      </w:pPr>
      <w:r>
        <w:separator/>
      </w:r>
    </w:p>
  </w:endnote>
  <w:endnote w:type="continuationSeparator" w:id="0">
    <w:p w14:paraId="7C100697" w14:textId="77777777" w:rsidR="00F36A0E" w:rsidRDefault="00F36A0E" w:rsidP="00F3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36D7C" w14:textId="77777777" w:rsidR="00F36A0E" w:rsidRDefault="00F36A0E" w:rsidP="00F36A0E">
      <w:pPr>
        <w:spacing w:after="0" w:line="240" w:lineRule="auto"/>
      </w:pPr>
      <w:r>
        <w:separator/>
      </w:r>
    </w:p>
  </w:footnote>
  <w:footnote w:type="continuationSeparator" w:id="0">
    <w:p w14:paraId="07B04708" w14:textId="77777777" w:rsidR="00F36A0E" w:rsidRDefault="00F36A0E" w:rsidP="00F3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9369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A46752" w14:textId="16AFB2A3" w:rsidR="00B36445" w:rsidRDefault="00B3644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254F37" w14:textId="77777777" w:rsidR="00B36445" w:rsidRDefault="00B36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EF"/>
    <w:rsid w:val="00023E00"/>
    <w:rsid w:val="00263B1D"/>
    <w:rsid w:val="00421374"/>
    <w:rsid w:val="0047655A"/>
    <w:rsid w:val="0071058A"/>
    <w:rsid w:val="008701B7"/>
    <w:rsid w:val="00895110"/>
    <w:rsid w:val="0095793A"/>
    <w:rsid w:val="00B36445"/>
    <w:rsid w:val="00D31FEF"/>
    <w:rsid w:val="00EC1AC2"/>
    <w:rsid w:val="00F3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D71A"/>
  <w15:chartTrackingRefBased/>
  <w15:docId w15:val="{D9552B2A-18FA-45F8-9C10-9B3A035D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F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F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A0E"/>
  </w:style>
  <w:style w:type="paragraph" w:styleId="Footer">
    <w:name w:val="footer"/>
    <w:basedOn w:val="Normal"/>
    <w:link w:val="FooterChar"/>
    <w:uiPriority w:val="99"/>
    <w:unhideWhenUsed/>
    <w:rsid w:val="00F3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trodelaluna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histlefritz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facebook.com/TeatrodelaLun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5</cp:revision>
  <cp:lastPrinted>2023-01-12T16:40:00Z</cp:lastPrinted>
  <dcterms:created xsi:type="dcterms:W3CDTF">2023-01-12T16:41:00Z</dcterms:created>
  <dcterms:modified xsi:type="dcterms:W3CDTF">2023-01-12T17:29:00Z</dcterms:modified>
</cp:coreProperties>
</file>