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8" w:type="dxa"/>
        <w:tblLook w:val="04A0" w:firstRow="1" w:lastRow="0" w:firstColumn="1" w:lastColumn="0" w:noHBand="0" w:noVBand="1"/>
      </w:tblPr>
      <w:tblGrid>
        <w:gridCol w:w="5328"/>
        <w:gridCol w:w="5040"/>
      </w:tblGrid>
      <w:tr w:rsidR="00C05F13" w:rsidRPr="00C05F13" w14:paraId="1EF6E974" w14:textId="77777777" w:rsidTr="00C05F13">
        <w:trPr>
          <w:trHeight w:val="539"/>
        </w:trPr>
        <w:tc>
          <w:tcPr>
            <w:tcW w:w="5328" w:type="dxa"/>
            <w:vMerge w:val="restart"/>
            <w:hideMark/>
          </w:tcPr>
          <w:p w14:paraId="472D7988" w14:textId="77777777" w:rsidR="00C05F13" w:rsidRPr="00C05F13" w:rsidRDefault="00C05F13" w:rsidP="00C05F13">
            <w:pPr>
              <w:spacing w:after="0" w:line="256" w:lineRule="auto"/>
              <w:rPr>
                <w:rFonts w:ascii="Viner Hand ITC" w:eastAsia="Times New Roman" w:hAnsi="Viner Hand ITC" w:cs="Times New Roman"/>
                <w:b/>
                <w:sz w:val="60"/>
                <w:szCs w:val="60"/>
                <w:lang w:val="es-AR"/>
              </w:rPr>
            </w:pPr>
            <w:r w:rsidRPr="00C05F13">
              <w:rPr>
                <w:rFonts w:ascii="Viner Hand ITC" w:eastAsia="Times New Roman" w:hAnsi="Viner Hand ITC" w:cs="Times New Roman"/>
                <w:b/>
                <w:sz w:val="60"/>
                <w:szCs w:val="60"/>
                <w:lang w:val="es-AR"/>
              </w:rPr>
              <w:t>Teatro de la Luna</w:t>
            </w:r>
          </w:p>
        </w:tc>
        <w:tc>
          <w:tcPr>
            <w:tcW w:w="5040" w:type="dxa"/>
            <w:vAlign w:val="bottom"/>
            <w:hideMark/>
          </w:tcPr>
          <w:p w14:paraId="369C22FC" w14:textId="77777777" w:rsidR="00C05F13" w:rsidRPr="00C05F13" w:rsidRDefault="00C05F13" w:rsidP="00C05F13">
            <w:pPr>
              <w:spacing w:after="0" w:line="256" w:lineRule="auto"/>
              <w:rPr>
                <w:rFonts w:ascii="Times New Roman" w:eastAsia="Times New Roman" w:hAnsi="Times New Roman" w:cs="Times New Roman"/>
                <w:b/>
                <w:sz w:val="24"/>
                <w:szCs w:val="24"/>
                <w:lang w:val="es-AR"/>
              </w:rPr>
            </w:pPr>
            <w:r w:rsidRPr="00C05F13">
              <w:rPr>
                <w:rFonts w:ascii="Viner Hand ITC" w:eastAsia="Times New Roman" w:hAnsi="Viner Hand ITC" w:cs="Times New Roman"/>
                <w:i/>
                <w:sz w:val="24"/>
                <w:szCs w:val="24"/>
                <w:lang w:val="es-AR"/>
              </w:rPr>
              <w:t>—al mejor estilo latinoamericano</w:t>
            </w:r>
          </w:p>
        </w:tc>
      </w:tr>
      <w:tr w:rsidR="00C05F13" w:rsidRPr="00C05F13" w14:paraId="076C22D3" w14:textId="77777777" w:rsidTr="00C05F13">
        <w:tc>
          <w:tcPr>
            <w:tcW w:w="0" w:type="auto"/>
            <w:vMerge/>
            <w:vAlign w:val="center"/>
            <w:hideMark/>
          </w:tcPr>
          <w:p w14:paraId="0166BAB2" w14:textId="77777777" w:rsidR="00C05F13" w:rsidRPr="00C05F13" w:rsidRDefault="00C05F13" w:rsidP="00C05F13">
            <w:pPr>
              <w:spacing w:after="0" w:line="256" w:lineRule="auto"/>
              <w:rPr>
                <w:rFonts w:ascii="Viner Hand ITC" w:eastAsia="Times New Roman" w:hAnsi="Viner Hand ITC" w:cs="Times New Roman"/>
                <w:b/>
                <w:sz w:val="60"/>
                <w:szCs w:val="60"/>
                <w:lang w:val="es-AR"/>
              </w:rPr>
            </w:pPr>
          </w:p>
        </w:tc>
        <w:tc>
          <w:tcPr>
            <w:tcW w:w="5040" w:type="dxa"/>
            <w:hideMark/>
          </w:tcPr>
          <w:p w14:paraId="5D14F0F1" w14:textId="73B0A044" w:rsidR="00C05F13" w:rsidRPr="00C05F13" w:rsidRDefault="00C05F13" w:rsidP="00C05F13">
            <w:pPr>
              <w:spacing w:after="0" w:line="256" w:lineRule="auto"/>
              <w:rPr>
                <w:rFonts w:ascii="Times New Roman" w:eastAsia="Times New Roman" w:hAnsi="Times New Roman" w:cs="Times New Roman"/>
                <w:b/>
                <w:sz w:val="24"/>
                <w:szCs w:val="24"/>
              </w:rPr>
            </w:pPr>
            <w:r w:rsidRPr="00C05F13">
              <w:rPr>
                <w:rFonts w:ascii="Viner Hand ITC" w:eastAsia="Times New Roman" w:hAnsi="Viner Hand ITC" w:cs="Times New Roman"/>
                <w:i/>
                <w:sz w:val="24"/>
                <w:szCs w:val="24"/>
              </w:rPr>
              <w:t xml:space="preserve">—with the best Latin American </w:t>
            </w:r>
            <w:r w:rsidR="00DF39C1">
              <w:rPr>
                <w:rFonts w:ascii="Viner Hand ITC" w:eastAsia="Times New Roman" w:hAnsi="Viner Hand ITC" w:cs="Times New Roman"/>
                <w:i/>
                <w:sz w:val="24"/>
                <w:szCs w:val="24"/>
              </w:rPr>
              <w:t>style</w:t>
            </w:r>
          </w:p>
        </w:tc>
      </w:tr>
    </w:tbl>
    <w:p w14:paraId="5A80AC5A" w14:textId="77777777" w:rsidR="00C05F13" w:rsidRPr="00C05F13" w:rsidRDefault="00C05F13" w:rsidP="00C05F13">
      <w:pPr>
        <w:spacing w:after="0" w:line="240" w:lineRule="auto"/>
        <w:ind w:left="4320"/>
        <w:rPr>
          <w:rFonts w:ascii="Monotype Corsiva" w:eastAsia="Times New Roman" w:hAnsi="Monotype Corsiva" w:cs="Times New Roman"/>
          <w:i/>
          <w:sz w:val="10"/>
          <w:szCs w:val="10"/>
        </w:rPr>
      </w:pPr>
    </w:p>
    <w:p w14:paraId="1560DF46" w14:textId="090B7EE6" w:rsidR="00C05F13" w:rsidRPr="00C05F13" w:rsidRDefault="00C05F13" w:rsidP="00C05F13">
      <w:pPr>
        <w:pBdr>
          <w:bottom w:val="single" w:sz="6" w:space="1" w:color="auto"/>
        </w:pBdr>
        <w:spacing w:after="0" w:line="240" w:lineRule="auto"/>
        <w:jc w:val="center"/>
        <w:rPr>
          <w:rFonts w:ascii="Times New Roman" w:eastAsia="Times New Roman" w:hAnsi="Times New Roman" w:cs="Times New Roman"/>
          <w:b/>
          <w:sz w:val="24"/>
          <w:szCs w:val="24"/>
        </w:rPr>
      </w:pPr>
      <w:r w:rsidRPr="00C05F13">
        <w:rPr>
          <w:rFonts w:ascii="Times New Roman" w:eastAsia="Times New Roman" w:hAnsi="Times New Roman" w:cs="Times New Roman"/>
          <w:b/>
          <w:sz w:val="24"/>
          <w:szCs w:val="24"/>
        </w:rPr>
        <w:t xml:space="preserve">4020 Georgia Avenue, NW ● Washington, DC 20011 ● (202) 882-6227 </w:t>
      </w:r>
    </w:p>
    <w:p w14:paraId="164250DB" w14:textId="0D9BEBBC" w:rsidR="00C05F13" w:rsidRPr="00C05F13" w:rsidRDefault="00C05F13" w:rsidP="00C05F13">
      <w:pPr>
        <w:tabs>
          <w:tab w:val="left" w:pos="720"/>
          <w:tab w:val="center" w:pos="4320"/>
          <w:tab w:val="right" w:pos="8640"/>
        </w:tabs>
        <w:spacing w:after="0" w:line="240" w:lineRule="auto"/>
        <w:rPr>
          <w:rFonts w:ascii="Times New Roman" w:eastAsia="Arial Unicode MS" w:hAnsi="Arial Unicode MS" w:cs="Arial Unicode MS"/>
          <w:b/>
          <w:bCs/>
          <w:color w:val="000000"/>
          <w:sz w:val="24"/>
          <w:szCs w:val="24"/>
        </w:rPr>
      </w:pPr>
      <w:r w:rsidRPr="00C05F13">
        <w:rPr>
          <w:rFonts w:ascii="Impact" w:eastAsia="Arial Unicode MS" w:hAnsi="Impact" w:cs="Times New Roman"/>
          <w:color w:val="000000"/>
          <w:sz w:val="24"/>
          <w:szCs w:val="24"/>
        </w:rPr>
        <w:t xml:space="preserve">Press Release </w:t>
      </w:r>
      <w:r w:rsidR="00DF39C1">
        <w:rPr>
          <w:rFonts w:ascii="Impact" w:eastAsia="Arial Unicode MS" w:hAnsi="Impact" w:cs="Times New Roman"/>
          <w:color w:val="000000"/>
          <w:sz w:val="24"/>
          <w:szCs w:val="24"/>
        </w:rPr>
        <w:t>-</w:t>
      </w:r>
      <w:r w:rsidRPr="00C05F13">
        <w:rPr>
          <w:rFonts w:ascii="Impact" w:eastAsia="Arial Unicode MS" w:hAnsi="Impact" w:cs="Times New Roman"/>
          <w:color w:val="000000"/>
          <w:sz w:val="24"/>
          <w:szCs w:val="24"/>
        </w:rPr>
        <w:t xml:space="preserve"> Immediate release </w:t>
      </w:r>
      <w:r w:rsidR="00DF39C1">
        <w:rPr>
          <w:rFonts w:ascii="Impact" w:eastAsia="Arial Unicode MS" w:hAnsi="Impact" w:cs="Times New Roman"/>
          <w:color w:val="000000"/>
          <w:sz w:val="24"/>
          <w:szCs w:val="24"/>
        </w:rPr>
        <w:t xml:space="preserve">   </w:t>
      </w:r>
      <w:r>
        <w:rPr>
          <w:rFonts w:ascii="Impact" w:eastAsia="Arial Unicode MS" w:hAnsi="Impact" w:cs="Times New Roman"/>
          <w:color w:val="000000"/>
          <w:sz w:val="24"/>
          <w:szCs w:val="24"/>
        </w:rPr>
        <w:t>October 18</w:t>
      </w:r>
      <w:r w:rsidRPr="00C05F13">
        <w:rPr>
          <w:rFonts w:ascii="Impact" w:eastAsia="Arial Unicode MS" w:hAnsi="Impact" w:cs="Times New Roman"/>
          <w:color w:val="000000"/>
          <w:sz w:val="24"/>
          <w:szCs w:val="24"/>
        </w:rPr>
        <w:t>, 202</w:t>
      </w:r>
      <w:r>
        <w:rPr>
          <w:rFonts w:ascii="Impact" w:eastAsia="Arial Unicode MS" w:hAnsi="Impact" w:cs="Times New Roman"/>
          <w:color w:val="000000"/>
          <w:sz w:val="24"/>
          <w:szCs w:val="24"/>
        </w:rPr>
        <w:t>3</w:t>
      </w:r>
      <w:r w:rsidRPr="00C05F13">
        <w:rPr>
          <w:rFonts w:ascii="Impact" w:eastAsia="Arial Unicode MS" w:hAnsi="Impact" w:cs="Times New Roman"/>
          <w:color w:val="000000"/>
          <w:sz w:val="24"/>
          <w:szCs w:val="24"/>
        </w:rPr>
        <w:t xml:space="preserve">      Contact: Nucky Walder   202-882-6227</w:t>
      </w:r>
    </w:p>
    <w:p w14:paraId="0924A2C0" w14:textId="77777777" w:rsidR="00C05F13" w:rsidRPr="00956770" w:rsidRDefault="00C05F13" w:rsidP="000245C1">
      <w:pPr>
        <w:spacing w:after="0" w:line="240" w:lineRule="auto"/>
        <w:jc w:val="center"/>
        <w:rPr>
          <w:rFonts w:ascii="Times New Roman" w:eastAsia="Arial Unicode MS" w:hAnsi="Times New Roman" w:cs="Times New Roman"/>
          <w:b/>
          <w:bCs/>
          <w:color w:val="000000"/>
          <w:sz w:val="36"/>
          <w:szCs w:val="36"/>
        </w:rPr>
      </w:pPr>
    </w:p>
    <w:p w14:paraId="5BDCF38F" w14:textId="44F0055A" w:rsidR="000245C1" w:rsidRPr="00DF39C1" w:rsidRDefault="00C05F13" w:rsidP="000245C1">
      <w:pPr>
        <w:spacing w:after="0" w:line="240" w:lineRule="auto"/>
        <w:jc w:val="center"/>
        <w:rPr>
          <w:rFonts w:ascii="Times New Roman" w:eastAsia="Arial Unicode MS" w:hAnsi="Times New Roman" w:cs="Times New Roman"/>
          <w:b/>
          <w:bCs/>
          <w:color w:val="000000"/>
          <w:sz w:val="40"/>
          <w:szCs w:val="40"/>
          <w:lang w:val="es-ES"/>
        </w:rPr>
      </w:pPr>
      <w:r w:rsidRPr="00DF39C1">
        <w:rPr>
          <w:rFonts w:ascii="Times New Roman" w:eastAsia="Arial Unicode MS" w:hAnsi="Times New Roman" w:cs="Times New Roman"/>
          <w:b/>
          <w:bCs/>
          <w:color w:val="000000"/>
          <w:sz w:val="40"/>
          <w:szCs w:val="40"/>
          <w:lang w:val="es-ES"/>
        </w:rPr>
        <w:t>TEATRO DE LA LUNA</w:t>
      </w:r>
    </w:p>
    <w:p w14:paraId="470A1C38" w14:textId="77777777" w:rsidR="000245C1" w:rsidRPr="00DF39C1" w:rsidRDefault="000245C1" w:rsidP="000245C1">
      <w:pPr>
        <w:spacing w:after="0" w:line="240" w:lineRule="auto"/>
        <w:jc w:val="center"/>
        <w:rPr>
          <w:rFonts w:ascii="Times New Roman" w:eastAsia="Arial Unicode MS" w:hAnsi="Times New Roman" w:cs="Times New Roman"/>
          <w:b/>
          <w:bCs/>
          <w:color w:val="000000"/>
          <w:sz w:val="28"/>
          <w:szCs w:val="28"/>
          <w:lang w:val="es-ES"/>
        </w:rPr>
      </w:pPr>
    </w:p>
    <w:p w14:paraId="492417D0" w14:textId="69E977F8" w:rsidR="00C05F13" w:rsidRPr="00956770" w:rsidRDefault="00C05F13" w:rsidP="000245C1">
      <w:pPr>
        <w:spacing w:after="0" w:line="240" w:lineRule="auto"/>
        <w:jc w:val="center"/>
        <w:rPr>
          <w:rFonts w:ascii="Times New Roman" w:eastAsia="Arial Unicode MS" w:hAnsi="Times New Roman" w:cs="Times New Roman"/>
          <w:b/>
          <w:bCs/>
          <w:color w:val="000000"/>
          <w:sz w:val="28"/>
          <w:szCs w:val="28"/>
        </w:rPr>
      </w:pPr>
      <w:r w:rsidRPr="00956770">
        <w:rPr>
          <w:rFonts w:ascii="Times New Roman" w:eastAsia="Arial Unicode MS" w:hAnsi="Times New Roman" w:cs="Times New Roman"/>
          <w:b/>
          <w:bCs/>
          <w:color w:val="000000"/>
          <w:sz w:val="28"/>
          <w:szCs w:val="28"/>
        </w:rPr>
        <w:t>Invites you to the Play Reading of</w:t>
      </w:r>
    </w:p>
    <w:p w14:paraId="3CAC46F3" w14:textId="77777777" w:rsidR="000245C1" w:rsidRPr="00956770" w:rsidRDefault="000245C1" w:rsidP="000245C1">
      <w:pPr>
        <w:spacing w:after="0" w:line="240" w:lineRule="auto"/>
        <w:jc w:val="center"/>
        <w:rPr>
          <w:rFonts w:ascii="Bodoni MT Black" w:eastAsia="Arial Unicode MS" w:hAnsi="Bodoni MT Black" w:cs="Times New Roman"/>
          <w:b/>
          <w:bCs/>
          <w:color w:val="000000"/>
          <w:sz w:val="28"/>
          <w:szCs w:val="28"/>
        </w:rPr>
      </w:pPr>
    </w:p>
    <w:p w14:paraId="319580B4" w14:textId="5F00C740" w:rsidR="00C05F13" w:rsidRPr="00956770" w:rsidRDefault="00DF39C1" w:rsidP="00DF39C1">
      <w:pPr>
        <w:tabs>
          <w:tab w:val="left" w:pos="2625"/>
          <w:tab w:val="center" w:pos="4680"/>
          <w:tab w:val="left" w:pos="7305"/>
        </w:tabs>
        <w:spacing w:after="0" w:line="240" w:lineRule="auto"/>
        <w:rPr>
          <w:rFonts w:ascii="Bodoni MT Black" w:eastAsia="Arial Unicode MS" w:hAnsi="Bodoni MT Black" w:cs="Times New Roman"/>
          <w:b/>
          <w:bCs/>
          <w:i/>
          <w:color w:val="000000"/>
          <w:sz w:val="36"/>
          <w:szCs w:val="36"/>
        </w:rPr>
      </w:pPr>
      <w:r w:rsidRPr="00956770">
        <w:rPr>
          <w:rFonts w:ascii="Bodoni MT Black" w:eastAsia="Arial Unicode MS" w:hAnsi="Bodoni MT Black" w:cs="Times New Roman"/>
          <w:b/>
          <w:bCs/>
          <w:i/>
          <w:color w:val="000000"/>
          <w:sz w:val="36"/>
          <w:szCs w:val="36"/>
        </w:rPr>
        <w:tab/>
      </w:r>
      <w:r w:rsidRPr="00956770">
        <w:rPr>
          <w:rFonts w:ascii="Bodoni MT Black" w:eastAsia="Arial Unicode MS" w:hAnsi="Bodoni MT Black" w:cs="Times New Roman"/>
          <w:b/>
          <w:bCs/>
          <w:i/>
          <w:color w:val="000000"/>
          <w:sz w:val="36"/>
          <w:szCs w:val="36"/>
        </w:rPr>
        <w:tab/>
      </w:r>
      <w:r w:rsidR="000245C1" w:rsidRPr="00956770">
        <w:rPr>
          <w:rFonts w:ascii="Bodoni MT Black" w:eastAsia="Arial Unicode MS" w:hAnsi="Bodoni MT Black" w:cs="Times New Roman"/>
          <w:b/>
          <w:bCs/>
          <w:i/>
          <w:color w:val="000000"/>
          <w:sz w:val="36"/>
          <w:szCs w:val="36"/>
        </w:rPr>
        <w:t>“</w:t>
      </w:r>
      <w:r w:rsidR="00C05F13" w:rsidRPr="00956770">
        <w:rPr>
          <w:rFonts w:ascii="Bodoni MT Black" w:eastAsia="Arial Unicode MS" w:hAnsi="Bodoni MT Black" w:cs="Times New Roman"/>
          <w:b/>
          <w:bCs/>
          <w:i/>
          <w:color w:val="000000"/>
          <w:sz w:val="36"/>
          <w:szCs w:val="36"/>
        </w:rPr>
        <w:t>MADE IN LANUS”</w:t>
      </w:r>
      <w:r w:rsidRPr="00956770">
        <w:rPr>
          <w:rFonts w:ascii="Bodoni MT Black" w:eastAsia="Arial Unicode MS" w:hAnsi="Bodoni MT Black" w:cs="Times New Roman"/>
          <w:b/>
          <w:bCs/>
          <w:i/>
          <w:color w:val="000000"/>
          <w:sz w:val="36"/>
          <w:szCs w:val="36"/>
        </w:rPr>
        <w:tab/>
      </w:r>
    </w:p>
    <w:p w14:paraId="38A1E7EF" w14:textId="6C532EFE" w:rsidR="00C05F13" w:rsidRPr="00956770" w:rsidRDefault="00C05F13" w:rsidP="000245C1">
      <w:pPr>
        <w:spacing w:after="0" w:line="240" w:lineRule="auto"/>
        <w:jc w:val="center"/>
        <w:rPr>
          <w:rFonts w:ascii="Times New Roman" w:eastAsia="Arial Unicode MS" w:hAnsi="Times New Roman" w:cs="Times New Roman"/>
          <w:b/>
          <w:bCs/>
          <w:color w:val="000000"/>
          <w:sz w:val="28"/>
          <w:szCs w:val="28"/>
        </w:rPr>
      </w:pPr>
      <w:r w:rsidRPr="00956770">
        <w:rPr>
          <w:rFonts w:ascii="Times New Roman" w:eastAsia="Arial Unicode MS" w:hAnsi="Times New Roman" w:cs="Times New Roman"/>
          <w:b/>
          <w:bCs/>
          <w:color w:val="000000"/>
          <w:sz w:val="28"/>
          <w:szCs w:val="28"/>
        </w:rPr>
        <w:t>by Nelly Fern</w:t>
      </w:r>
      <w:r w:rsidR="000D09DE" w:rsidRPr="00956770">
        <w:rPr>
          <w:rFonts w:ascii="Times New Roman" w:eastAsia="Arial Unicode MS" w:hAnsi="Times New Roman" w:cs="Times New Roman"/>
          <w:b/>
          <w:bCs/>
          <w:color w:val="000000"/>
          <w:sz w:val="28"/>
          <w:szCs w:val="28"/>
        </w:rPr>
        <w:t>á</w:t>
      </w:r>
      <w:r w:rsidRPr="00956770">
        <w:rPr>
          <w:rFonts w:ascii="Times New Roman" w:eastAsia="Arial Unicode MS" w:hAnsi="Times New Roman" w:cs="Times New Roman"/>
          <w:b/>
          <w:bCs/>
          <w:color w:val="000000"/>
          <w:sz w:val="28"/>
          <w:szCs w:val="28"/>
        </w:rPr>
        <w:t>ndez Tiscornia</w:t>
      </w:r>
    </w:p>
    <w:p w14:paraId="364B81E2" w14:textId="77777777" w:rsidR="00C05F13" w:rsidRPr="00956770" w:rsidRDefault="00C05F13" w:rsidP="00C05F13">
      <w:pPr>
        <w:spacing w:after="0" w:line="240" w:lineRule="auto"/>
        <w:jc w:val="center"/>
        <w:rPr>
          <w:rFonts w:ascii="Times New Roman" w:eastAsia="Arial Unicode MS" w:hAnsi="Times New Roman" w:cs="Times New Roman"/>
          <w:color w:val="000000"/>
          <w:sz w:val="20"/>
          <w:szCs w:val="20"/>
        </w:rPr>
      </w:pPr>
    </w:p>
    <w:p w14:paraId="01A2CB13" w14:textId="77777777" w:rsidR="00C05F13" w:rsidRPr="00956770" w:rsidRDefault="00C05F13" w:rsidP="00C05F13">
      <w:pPr>
        <w:spacing w:after="0" w:line="240" w:lineRule="auto"/>
        <w:rPr>
          <w:rFonts w:ascii="Times New Roman" w:eastAsia="Arial Unicode MS" w:hAnsi="Times New Roman" w:cs="Times New Roman"/>
          <w:color w:val="000000"/>
          <w:sz w:val="8"/>
          <w:szCs w:val="8"/>
        </w:rPr>
      </w:pPr>
    </w:p>
    <w:p w14:paraId="41629C98" w14:textId="598037F8" w:rsidR="007F7710" w:rsidRPr="00956770" w:rsidRDefault="000245C1" w:rsidP="00C05F13">
      <w:pPr>
        <w:spacing w:after="0" w:line="240" w:lineRule="auto"/>
        <w:rPr>
          <w:rFonts w:ascii="Times New Roman" w:eastAsia="Arial Unicode MS" w:hAnsi="Times New Roman" w:cs="Times New Roman"/>
          <w:color w:val="000000"/>
          <w:sz w:val="24"/>
          <w:szCs w:val="24"/>
        </w:rPr>
      </w:pPr>
      <w:r w:rsidRPr="00956770">
        <w:rPr>
          <w:rFonts w:ascii="Times New Roman" w:eastAsia="Arial Unicode MS" w:hAnsi="Times New Roman" w:cs="Times New Roman"/>
          <w:color w:val="000000"/>
          <w:sz w:val="24"/>
          <w:szCs w:val="24"/>
        </w:rPr>
        <w:t>TEATRO DE LA LUNA</w:t>
      </w:r>
      <w:r w:rsidR="000D09DE" w:rsidRPr="00956770">
        <w:rPr>
          <w:rFonts w:ascii="Times New Roman" w:eastAsia="Arial Unicode MS" w:hAnsi="Times New Roman" w:cs="Times New Roman"/>
          <w:color w:val="000000"/>
          <w:sz w:val="24"/>
          <w:szCs w:val="24"/>
        </w:rPr>
        <w:t xml:space="preserve">, launches a Play Reading Series with </w:t>
      </w:r>
      <w:r w:rsidRPr="00956770">
        <w:rPr>
          <w:rFonts w:ascii="Times New Roman" w:eastAsia="Arial Unicode MS" w:hAnsi="Times New Roman" w:cs="Times New Roman"/>
          <w:color w:val="000000"/>
          <w:sz w:val="24"/>
          <w:szCs w:val="24"/>
        </w:rPr>
        <w:t>MADE IN LANUS by Argentinean</w:t>
      </w:r>
      <w:r w:rsidR="00C05F13" w:rsidRPr="00956770">
        <w:rPr>
          <w:rFonts w:ascii="Times New Roman" w:eastAsia="Arial Unicode MS" w:hAnsi="Times New Roman" w:cs="Times New Roman"/>
          <w:color w:val="000000"/>
          <w:sz w:val="24"/>
          <w:szCs w:val="24"/>
        </w:rPr>
        <w:t xml:space="preserve"> </w:t>
      </w:r>
      <w:r w:rsidRPr="00956770">
        <w:rPr>
          <w:rFonts w:ascii="Times New Roman" w:eastAsia="Arial Unicode MS" w:hAnsi="Times New Roman" w:cs="Times New Roman"/>
          <w:color w:val="000000"/>
          <w:sz w:val="24"/>
          <w:szCs w:val="24"/>
        </w:rPr>
        <w:t>Nelly Fernández Tiscornia</w:t>
      </w:r>
      <w:r w:rsidR="00C05F13" w:rsidRPr="00956770">
        <w:rPr>
          <w:rFonts w:ascii="Times New Roman" w:eastAsia="Arial Unicode MS" w:hAnsi="Times New Roman" w:cs="Times New Roman"/>
          <w:color w:val="000000"/>
          <w:sz w:val="24"/>
          <w:szCs w:val="24"/>
        </w:rPr>
        <w:t xml:space="preserve"> </w:t>
      </w:r>
      <w:r w:rsidR="00774AE6" w:rsidRPr="00956770">
        <w:rPr>
          <w:rFonts w:ascii="Times New Roman" w:eastAsia="Arial Unicode MS" w:hAnsi="Times New Roman" w:cs="Times New Roman"/>
          <w:color w:val="000000"/>
          <w:sz w:val="24"/>
          <w:szCs w:val="24"/>
        </w:rPr>
        <w:t>on Friday, October 27 at 7:00 pm and Saturday</w:t>
      </w:r>
      <w:r w:rsidR="00733A9B" w:rsidRPr="00956770">
        <w:rPr>
          <w:rFonts w:ascii="Times New Roman" w:eastAsia="Arial Unicode MS" w:hAnsi="Times New Roman" w:cs="Times New Roman"/>
          <w:color w:val="000000"/>
          <w:sz w:val="24"/>
          <w:szCs w:val="24"/>
        </w:rPr>
        <w:t xml:space="preserve">, </w:t>
      </w:r>
      <w:r w:rsidR="00774AE6" w:rsidRPr="00956770">
        <w:rPr>
          <w:rFonts w:ascii="Times New Roman" w:eastAsia="Arial Unicode MS" w:hAnsi="Times New Roman" w:cs="Times New Roman"/>
          <w:color w:val="000000"/>
          <w:sz w:val="24"/>
          <w:szCs w:val="24"/>
        </w:rPr>
        <w:t xml:space="preserve">October </w:t>
      </w:r>
      <w:r w:rsidR="00733A9B" w:rsidRPr="00956770">
        <w:rPr>
          <w:rFonts w:ascii="Times New Roman" w:eastAsia="Arial Unicode MS" w:hAnsi="Times New Roman" w:cs="Times New Roman"/>
          <w:color w:val="000000"/>
          <w:sz w:val="24"/>
          <w:szCs w:val="24"/>
        </w:rPr>
        <w:t>28 at 3:00 pm at Casa de la Luna, 4020 Georgia Ave., NW, Washington DC</w:t>
      </w:r>
      <w:r w:rsidR="000D09DE" w:rsidRPr="00956770">
        <w:rPr>
          <w:rFonts w:ascii="Times New Roman" w:eastAsia="Arial Unicode MS" w:hAnsi="Times New Roman" w:cs="Times New Roman"/>
          <w:color w:val="000000"/>
          <w:sz w:val="24"/>
          <w:szCs w:val="24"/>
        </w:rPr>
        <w:t xml:space="preserve"> 20011.</w:t>
      </w:r>
      <w:r w:rsidR="00136F66" w:rsidRPr="00956770">
        <w:rPr>
          <w:rFonts w:ascii="Times New Roman" w:eastAsia="Arial Unicode MS" w:hAnsi="Times New Roman" w:cs="Times New Roman"/>
          <w:color w:val="000000"/>
          <w:sz w:val="24"/>
          <w:szCs w:val="24"/>
        </w:rPr>
        <w:t xml:space="preserve">  These performances are done in Spanish only and tickets are “Pay What You Can”.</w:t>
      </w:r>
    </w:p>
    <w:p w14:paraId="4A67B423" w14:textId="77777777" w:rsidR="007F7710" w:rsidRPr="00956770" w:rsidRDefault="007F7710" w:rsidP="00C05F13">
      <w:pPr>
        <w:spacing w:after="0" w:line="240" w:lineRule="auto"/>
        <w:rPr>
          <w:rFonts w:ascii="Times New Roman" w:eastAsia="Arial Unicode MS" w:hAnsi="Times New Roman" w:cs="Times New Roman"/>
          <w:color w:val="000000"/>
          <w:sz w:val="24"/>
          <w:szCs w:val="24"/>
        </w:rPr>
      </w:pPr>
    </w:p>
    <w:p w14:paraId="094F8478" w14:textId="37BD44F0" w:rsidR="00733A9B" w:rsidRPr="00956770" w:rsidRDefault="00733A9B" w:rsidP="00C05F13">
      <w:pPr>
        <w:spacing w:after="0" w:line="240" w:lineRule="auto"/>
        <w:rPr>
          <w:rFonts w:ascii="Times New Roman" w:eastAsia="Arial Unicode MS" w:hAnsi="Times New Roman" w:cs="Times New Roman"/>
          <w:color w:val="000000"/>
          <w:sz w:val="24"/>
          <w:szCs w:val="24"/>
        </w:rPr>
      </w:pPr>
      <w:r w:rsidRPr="00956770">
        <w:rPr>
          <w:rFonts w:ascii="Times New Roman" w:eastAsia="Arial Unicode MS" w:hAnsi="Times New Roman" w:cs="Times New Roman"/>
          <w:color w:val="000000"/>
          <w:sz w:val="24"/>
          <w:szCs w:val="24"/>
        </w:rPr>
        <w:t xml:space="preserve">Interpreters of the roles include </w:t>
      </w:r>
      <w:r w:rsidR="00C05F13" w:rsidRPr="00956770">
        <w:rPr>
          <w:rFonts w:ascii="Times New Roman" w:eastAsia="Arial Unicode MS" w:hAnsi="Times New Roman" w:cs="Times New Roman"/>
          <w:color w:val="000000"/>
          <w:sz w:val="24"/>
          <w:szCs w:val="24"/>
        </w:rPr>
        <w:t xml:space="preserve">Mario Marcel, </w:t>
      </w:r>
      <w:r w:rsidRPr="00956770">
        <w:rPr>
          <w:rFonts w:ascii="Times New Roman" w:eastAsia="Arial Unicode MS" w:hAnsi="Times New Roman" w:cs="Times New Roman"/>
          <w:color w:val="000000"/>
          <w:sz w:val="24"/>
          <w:szCs w:val="24"/>
        </w:rPr>
        <w:t>who also performs as the director of the play</w:t>
      </w:r>
      <w:r w:rsidR="007F7710" w:rsidRPr="00956770">
        <w:rPr>
          <w:rFonts w:ascii="Times New Roman" w:eastAsia="Arial Unicode MS" w:hAnsi="Times New Roman" w:cs="Times New Roman"/>
          <w:color w:val="000000"/>
          <w:sz w:val="24"/>
          <w:szCs w:val="24"/>
        </w:rPr>
        <w:t xml:space="preserve"> and</w:t>
      </w:r>
      <w:r w:rsidRPr="00956770">
        <w:rPr>
          <w:rFonts w:ascii="Times New Roman" w:eastAsia="Arial Unicode MS" w:hAnsi="Times New Roman" w:cs="Times New Roman"/>
          <w:color w:val="000000"/>
          <w:sz w:val="24"/>
          <w:szCs w:val="24"/>
        </w:rPr>
        <w:t xml:space="preserve"> </w:t>
      </w:r>
      <w:r w:rsidR="00C05F13" w:rsidRPr="00956770">
        <w:rPr>
          <w:rFonts w:ascii="Times New Roman" w:eastAsia="Arial Unicode MS" w:hAnsi="Times New Roman" w:cs="Times New Roman"/>
          <w:color w:val="000000"/>
          <w:sz w:val="24"/>
          <w:szCs w:val="24"/>
        </w:rPr>
        <w:t xml:space="preserve">Marcela </w:t>
      </w:r>
      <w:proofErr w:type="spellStart"/>
      <w:r w:rsidR="00C05F13" w:rsidRPr="00956770">
        <w:rPr>
          <w:rFonts w:ascii="Times New Roman" w:eastAsia="Arial Unicode MS" w:hAnsi="Times New Roman" w:cs="Times New Roman"/>
          <w:color w:val="000000"/>
          <w:sz w:val="24"/>
          <w:szCs w:val="24"/>
        </w:rPr>
        <w:t>Ferlito</w:t>
      </w:r>
      <w:proofErr w:type="spellEnd"/>
      <w:r w:rsidR="00C05F13" w:rsidRPr="00956770">
        <w:rPr>
          <w:rFonts w:ascii="Times New Roman" w:eastAsia="Arial Unicode MS" w:hAnsi="Times New Roman" w:cs="Times New Roman"/>
          <w:color w:val="000000"/>
          <w:sz w:val="24"/>
          <w:szCs w:val="24"/>
        </w:rPr>
        <w:t xml:space="preserve">, </w:t>
      </w:r>
      <w:r w:rsidRPr="00956770">
        <w:rPr>
          <w:rFonts w:ascii="Times New Roman" w:eastAsia="Arial Unicode MS" w:hAnsi="Times New Roman" w:cs="Times New Roman"/>
          <w:color w:val="000000"/>
          <w:sz w:val="24"/>
          <w:szCs w:val="24"/>
        </w:rPr>
        <w:t xml:space="preserve">Edwin </w:t>
      </w:r>
      <w:proofErr w:type="spellStart"/>
      <w:r w:rsidRPr="00956770">
        <w:rPr>
          <w:rFonts w:ascii="Times New Roman" w:eastAsia="Arial Unicode MS" w:hAnsi="Times New Roman" w:cs="Times New Roman"/>
          <w:color w:val="000000"/>
          <w:sz w:val="24"/>
          <w:szCs w:val="24"/>
        </w:rPr>
        <w:t>Roa</w:t>
      </w:r>
      <w:proofErr w:type="spellEnd"/>
      <w:r w:rsidRPr="00956770">
        <w:rPr>
          <w:rFonts w:ascii="Times New Roman" w:eastAsia="Arial Unicode MS" w:hAnsi="Times New Roman" w:cs="Times New Roman"/>
          <w:color w:val="000000"/>
          <w:sz w:val="24"/>
          <w:szCs w:val="24"/>
        </w:rPr>
        <w:t xml:space="preserve">, </w:t>
      </w:r>
      <w:proofErr w:type="spellStart"/>
      <w:r w:rsidRPr="00956770">
        <w:rPr>
          <w:rFonts w:ascii="Times New Roman" w:eastAsia="Arial Unicode MS" w:hAnsi="Times New Roman" w:cs="Times New Roman"/>
          <w:color w:val="000000"/>
          <w:sz w:val="24"/>
          <w:szCs w:val="24"/>
        </w:rPr>
        <w:t>Nucky</w:t>
      </w:r>
      <w:proofErr w:type="spellEnd"/>
      <w:r w:rsidRPr="00956770">
        <w:rPr>
          <w:rFonts w:ascii="Times New Roman" w:eastAsia="Arial Unicode MS" w:hAnsi="Times New Roman" w:cs="Times New Roman"/>
          <w:color w:val="000000"/>
          <w:sz w:val="24"/>
          <w:szCs w:val="24"/>
        </w:rPr>
        <w:t xml:space="preserve"> </w:t>
      </w:r>
      <w:proofErr w:type="spellStart"/>
      <w:r w:rsidRPr="00956770">
        <w:rPr>
          <w:rFonts w:ascii="Times New Roman" w:eastAsia="Arial Unicode MS" w:hAnsi="Times New Roman" w:cs="Times New Roman"/>
          <w:color w:val="000000"/>
          <w:sz w:val="24"/>
          <w:szCs w:val="24"/>
        </w:rPr>
        <w:t>Walder</w:t>
      </w:r>
      <w:proofErr w:type="spellEnd"/>
      <w:r w:rsidRPr="00956770">
        <w:rPr>
          <w:rFonts w:ascii="Times New Roman" w:eastAsia="Arial Unicode MS" w:hAnsi="Times New Roman" w:cs="Times New Roman"/>
          <w:color w:val="000000"/>
          <w:sz w:val="24"/>
          <w:szCs w:val="24"/>
        </w:rPr>
        <w:t xml:space="preserve"> and </w:t>
      </w:r>
      <w:r w:rsidR="007F7710" w:rsidRPr="00956770">
        <w:rPr>
          <w:rFonts w:ascii="Times New Roman" w:eastAsia="Arial Unicode MS" w:hAnsi="Times New Roman" w:cs="Times New Roman"/>
          <w:color w:val="000000"/>
          <w:sz w:val="24"/>
          <w:szCs w:val="24"/>
        </w:rPr>
        <w:t xml:space="preserve">Rodin Ruiz </w:t>
      </w:r>
      <w:r w:rsidRPr="00956770">
        <w:rPr>
          <w:rFonts w:ascii="Times New Roman" w:eastAsia="Arial Unicode MS" w:hAnsi="Times New Roman" w:cs="Times New Roman"/>
          <w:color w:val="000000"/>
          <w:sz w:val="24"/>
          <w:szCs w:val="24"/>
        </w:rPr>
        <w:t>as the narrator</w:t>
      </w:r>
      <w:r w:rsidR="007F7710" w:rsidRPr="00956770">
        <w:rPr>
          <w:rFonts w:ascii="Times New Roman" w:eastAsia="Arial Unicode MS" w:hAnsi="Times New Roman" w:cs="Times New Roman"/>
          <w:color w:val="000000"/>
          <w:sz w:val="24"/>
          <w:szCs w:val="24"/>
        </w:rPr>
        <w:t>.</w:t>
      </w:r>
      <w:r w:rsidRPr="00956770">
        <w:rPr>
          <w:rFonts w:ascii="Times New Roman" w:eastAsia="Arial Unicode MS" w:hAnsi="Times New Roman" w:cs="Times New Roman"/>
          <w:color w:val="000000"/>
          <w:sz w:val="24"/>
          <w:szCs w:val="24"/>
        </w:rPr>
        <w:t xml:space="preserve"> </w:t>
      </w:r>
    </w:p>
    <w:p w14:paraId="050C3DD9" w14:textId="77777777" w:rsidR="007F7710" w:rsidRPr="00956770" w:rsidRDefault="007F7710" w:rsidP="00C05F13">
      <w:pPr>
        <w:spacing w:after="0" w:line="240" w:lineRule="auto"/>
        <w:rPr>
          <w:rFonts w:ascii="Times New Roman" w:eastAsia="Arial Unicode MS" w:hAnsi="Times New Roman" w:cs="Times New Roman"/>
          <w:color w:val="000000"/>
          <w:sz w:val="24"/>
          <w:szCs w:val="24"/>
        </w:rPr>
      </w:pPr>
    </w:p>
    <w:p w14:paraId="45DD7E55" w14:textId="738D4835" w:rsidR="00596C6D" w:rsidRPr="00956770" w:rsidRDefault="007F7710" w:rsidP="00C05F13">
      <w:pPr>
        <w:spacing w:after="0" w:line="240" w:lineRule="auto"/>
        <w:rPr>
          <w:rFonts w:ascii="Times New Roman" w:eastAsia="Arial Unicode MS" w:hAnsi="Times New Roman" w:cs="Times New Roman"/>
          <w:color w:val="000000"/>
          <w:sz w:val="24"/>
          <w:szCs w:val="24"/>
        </w:rPr>
      </w:pPr>
      <w:r w:rsidRPr="00956770">
        <w:rPr>
          <w:rFonts w:ascii="Times New Roman" w:eastAsia="Arial Unicode MS" w:hAnsi="Times New Roman" w:cs="Times New Roman"/>
          <w:b/>
          <w:color w:val="000000"/>
          <w:sz w:val="24"/>
          <w:szCs w:val="24"/>
        </w:rPr>
        <w:t>Synopsis</w:t>
      </w:r>
      <w:r w:rsidRPr="00956770">
        <w:rPr>
          <w:rFonts w:ascii="Times New Roman" w:eastAsia="Arial Unicode MS" w:hAnsi="Times New Roman" w:cs="Times New Roman"/>
          <w:color w:val="000000"/>
          <w:sz w:val="24"/>
          <w:szCs w:val="24"/>
        </w:rPr>
        <w:t xml:space="preserve"> </w:t>
      </w:r>
      <w:r w:rsidRPr="00956770">
        <w:rPr>
          <w:rFonts w:ascii="Times New Roman" w:hAnsi="Times New Roman" w:cs="Times New Roman"/>
          <w:color w:val="202122"/>
          <w:sz w:val="24"/>
          <w:szCs w:val="24"/>
          <w:shd w:val="clear" w:color="auto" w:fill="FFFFFF"/>
        </w:rPr>
        <w:t>Osvaldo and Mabel, an Argentinean couple exiled in the United States due to political reasons, travel to their home country after ten years to reunite with their relatives and friends, including “</w:t>
      </w:r>
      <w:proofErr w:type="spellStart"/>
      <w:r w:rsidRPr="00956770">
        <w:rPr>
          <w:rFonts w:ascii="Times New Roman" w:hAnsi="Times New Roman" w:cs="Times New Roman"/>
          <w:color w:val="202122"/>
          <w:sz w:val="24"/>
          <w:szCs w:val="24"/>
          <w:shd w:val="clear" w:color="auto" w:fill="FFFFFF"/>
        </w:rPr>
        <w:t>el</w:t>
      </w:r>
      <w:proofErr w:type="spellEnd"/>
      <w:r w:rsidRPr="00956770">
        <w:rPr>
          <w:rFonts w:ascii="Times New Roman" w:hAnsi="Times New Roman" w:cs="Times New Roman"/>
          <w:color w:val="202122"/>
          <w:sz w:val="24"/>
          <w:szCs w:val="24"/>
          <w:shd w:val="clear" w:color="auto" w:fill="FFFFFF"/>
        </w:rPr>
        <w:t xml:space="preserve"> Negro," Mabel's brother, and his wife, "la </w:t>
      </w:r>
      <w:proofErr w:type="spellStart"/>
      <w:r w:rsidRPr="00956770">
        <w:rPr>
          <w:rFonts w:ascii="Times New Roman" w:hAnsi="Times New Roman" w:cs="Times New Roman"/>
          <w:color w:val="202122"/>
          <w:sz w:val="24"/>
          <w:szCs w:val="24"/>
          <w:shd w:val="clear" w:color="auto" w:fill="FFFFFF"/>
        </w:rPr>
        <w:t>Yoli</w:t>
      </w:r>
      <w:proofErr w:type="spellEnd"/>
      <w:r w:rsidR="000D09DE" w:rsidRPr="00956770">
        <w:rPr>
          <w:rFonts w:ascii="Times New Roman" w:hAnsi="Times New Roman" w:cs="Times New Roman"/>
          <w:color w:val="202122"/>
          <w:sz w:val="24"/>
          <w:szCs w:val="24"/>
          <w:shd w:val="clear" w:color="auto" w:fill="FFFFFF"/>
        </w:rPr>
        <w:t xml:space="preserve">.”  </w:t>
      </w:r>
      <w:r w:rsidRPr="00956770">
        <w:rPr>
          <w:rFonts w:ascii="Times New Roman" w:hAnsi="Times New Roman" w:cs="Times New Roman"/>
          <w:color w:val="202122"/>
          <w:sz w:val="24"/>
          <w:szCs w:val="24"/>
          <w:shd w:val="clear" w:color="auto" w:fill="FFFFFF"/>
        </w:rPr>
        <w:t xml:space="preserve"> Mabel offers her brother the opportunity to work in </w:t>
      </w:r>
      <w:hyperlink r:id="rId4" w:tooltip="New York City" w:history="1">
        <w:r w:rsidRPr="00956770">
          <w:rPr>
            <w:rFonts w:ascii="Times New Roman" w:hAnsi="Times New Roman" w:cs="Times New Roman"/>
            <w:sz w:val="24"/>
            <w:szCs w:val="24"/>
          </w:rPr>
          <w:t>the</w:t>
        </w:r>
      </w:hyperlink>
      <w:r w:rsidRPr="00956770">
        <w:rPr>
          <w:rFonts w:ascii="Times New Roman" w:hAnsi="Times New Roman" w:cs="Times New Roman"/>
          <w:sz w:val="24"/>
          <w:szCs w:val="24"/>
        </w:rPr>
        <w:t xml:space="preserve"> United States</w:t>
      </w:r>
      <w:r w:rsidRPr="00956770">
        <w:rPr>
          <w:rFonts w:ascii="Times New Roman" w:hAnsi="Times New Roman" w:cs="Times New Roman"/>
          <w:color w:val="202122"/>
          <w:sz w:val="24"/>
          <w:szCs w:val="24"/>
          <w:shd w:val="clear" w:color="auto" w:fill="FFFFFF"/>
        </w:rPr>
        <w:t> with the aim of improving their economic situation, but his wife opposes it</w:t>
      </w:r>
      <w:r w:rsidR="000D09DE" w:rsidRPr="00956770">
        <w:rPr>
          <w:rFonts w:ascii="Times New Roman" w:hAnsi="Times New Roman" w:cs="Times New Roman"/>
          <w:color w:val="202122"/>
          <w:sz w:val="24"/>
          <w:szCs w:val="24"/>
          <w:shd w:val="clear" w:color="auto" w:fill="FFFFFF"/>
        </w:rPr>
        <w:t>.</w:t>
      </w:r>
      <w:r w:rsidR="000D09DE" w:rsidRPr="00956770">
        <w:rPr>
          <w:rFonts w:ascii="Times New Roman" w:eastAsia="Arial Unicode MS" w:hAnsi="Times New Roman" w:cs="Times New Roman"/>
          <w:color w:val="000000"/>
          <w:sz w:val="16"/>
          <w:szCs w:val="16"/>
        </w:rPr>
        <w:tab/>
      </w:r>
    </w:p>
    <w:p w14:paraId="26F230FD" w14:textId="6FE5CA9A" w:rsidR="00596C6D" w:rsidRPr="00956770" w:rsidRDefault="00596C6D" w:rsidP="000D09DE">
      <w:pPr>
        <w:pBdr>
          <w:top w:val="nil"/>
          <w:left w:val="nil"/>
          <w:bottom w:val="nil"/>
          <w:right w:val="nil"/>
          <w:between w:val="nil"/>
          <w:bar w:val="nil"/>
        </w:pBdr>
        <w:suppressAutoHyphens/>
        <w:spacing w:after="0" w:line="240" w:lineRule="auto"/>
        <w:jc w:val="both"/>
        <w:rPr>
          <w:rFonts w:ascii="Times New Roman" w:eastAsia="Times" w:hAnsi="Times New Roman" w:cs="Times New Roman"/>
          <w:b/>
          <w:color w:val="000000"/>
          <w:sz w:val="24"/>
          <w:szCs w:val="24"/>
          <w:u w:color="000000"/>
          <w:bdr w:val="nil"/>
        </w:rPr>
      </w:pPr>
    </w:p>
    <w:p w14:paraId="5D9A570D" w14:textId="51D59399" w:rsidR="000D09DE" w:rsidRPr="00956770" w:rsidRDefault="000D09DE" w:rsidP="000D09DE">
      <w:pPr>
        <w:pBdr>
          <w:top w:val="nil"/>
          <w:left w:val="nil"/>
          <w:bottom w:val="nil"/>
          <w:right w:val="nil"/>
          <w:between w:val="nil"/>
          <w:bar w:val="nil"/>
        </w:pBdr>
        <w:suppressAutoHyphens/>
        <w:spacing w:after="0" w:line="240" w:lineRule="auto"/>
        <w:jc w:val="both"/>
        <w:rPr>
          <w:rFonts w:ascii="Times New Roman" w:eastAsia="Times" w:hAnsi="Times New Roman" w:cs="Times New Roman"/>
          <w:color w:val="000000"/>
          <w:sz w:val="24"/>
          <w:szCs w:val="24"/>
          <w:u w:color="000000"/>
          <w:bdr w:val="nil"/>
        </w:rPr>
      </w:pPr>
      <w:r w:rsidRPr="00956770">
        <w:rPr>
          <w:rFonts w:ascii="Times New Roman" w:eastAsia="Times" w:hAnsi="Times New Roman" w:cs="Times New Roman"/>
          <w:b/>
          <w:color w:val="000000"/>
          <w:sz w:val="24"/>
          <w:szCs w:val="24"/>
          <w:u w:color="000000"/>
          <w:bdr w:val="nil"/>
        </w:rPr>
        <w:t xml:space="preserve">About the </w:t>
      </w:r>
      <w:proofErr w:type="spellStart"/>
      <w:r w:rsidRPr="00956770">
        <w:rPr>
          <w:rFonts w:ascii="Times New Roman" w:eastAsia="Times" w:hAnsi="Times New Roman" w:cs="Times New Roman"/>
          <w:b/>
          <w:color w:val="000000"/>
          <w:sz w:val="24"/>
          <w:szCs w:val="24"/>
          <w:u w:color="000000"/>
          <w:bdr w:val="nil"/>
        </w:rPr>
        <w:t>Playright</w:t>
      </w:r>
      <w:proofErr w:type="spellEnd"/>
      <w:r w:rsidRPr="00956770">
        <w:rPr>
          <w:rFonts w:ascii="Times New Roman" w:eastAsia="Times" w:hAnsi="Times New Roman" w:cs="Times New Roman"/>
          <w:b/>
          <w:color w:val="000000"/>
          <w:sz w:val="24"/>
          <w:szCs w:val="24"/>
          <w:u w:color="000000"/>
          <w:bdr w:val="nil"/>
        </w:rPr>
        <w:t xml:space="preserve"> </w:t>
      </w:r>
      <w:r w:rsidRPr="00956770">
        <w:rPr>
          <w:rFonts w:ascii="Times New Roman" w:eastAsia="Times" w:hAnsi="Times New Roman" w:cs="Times New Roman"/>
          <w:color w:val="000000"/>
          <w:sz w:val="24"/>
          <w:szCs w:val="24"/>
          <w:u w:color="000000"/>
          <w:bdr w:val="nil"/>
        </w:rPr>
        <w:t xml:space="preserve">Nelly Fernández Tiscornia </w:t>
      </w:r>
      <w:r w:rsidR="005456D2" w:rsidRPr="00956770">
        <w:rPr>
          <w:rFonts w:ascii="Times New Roman" w:eastAsia="Times" w:hAnsi="Times New Roman" w:cs="Times New Roman"/>
          <w:color w:val="000000"/>
          <w:sz w:val="24"/>
          <w:szCs w:val="24"/>
          <w:u w:color="000000"/>
          <w:bdr w:val="nil"/>
        </w:rPr>
        <w:t xml:space="preserve">(1928-1988), Argentinean </w:t>
      </w:r>
      <w:proofErr w:type="spellStart"/>
      <w:r w:rsidR="005456D2" w:rsidRPr="00956770">
        <w:rPr>
          <w:rFonts w:ascii="Times New Roman" w:eastAsia="Times" w:hAnsi="Times New Roman" w:cs="Times New Roman"/>
          <w:color w:val="000000"/>
          <w:sz w:val="24"/>
          <w:szCs w:val="24"/>
          <w:u w:color="000000"/>
          <w:bdr w:val="nil"/>
        </w:rPr>
        <w:t>playright</w:t>
      </w:r>
      <w:proofErr w:type="spellEnd"/>
      <w:r w:rsidR="005456D2" w:rsidRPr="00956770">
        <w:rPr>
          <w:rFonts w:ascii="Times New Roman" w:eastAsia="Times" w:hAnsi="Times New Roman" w:cs="Times New Roman"/>
          <w:color w:val="000000"/>
          <w:sz w:val="24"/>
          <w:szCs w:val="24"/>
          <w:u w:color="000000"/>
          <w:bdr w:val="nil"/>
        </w:rPr>
        <w:t xml:space="preserve">, screen writer, journalist and teacher.  She was a primary school teacher for 30 years at the Instituto Juan José Castelli in Ramos Mejía, Buenos Aires, Argentina.  While teaching there, she started a theatre group at that same school.  She wrote the internationally-acclaimed play “Made in </w:t>
      </w:r>
      <w:proofErr w:type="spellStart"/>
      <w:r w:rsidR="005456D2" w:rsidRPr="00956770">
        <w:rPr>
          <w:rFonts w:ascii="Times New Roman" w:eastAsia="Times" w:hAnsi="Times New Roman" w:cs="Times New Roman"/>
          <w:color w:val="000000"/>
          <w:sz w:val="24"/>
          <w:szCs w:val="24"/>
          <w:u w:color="000000"/>
          <w:bdr w:val="nil"/>
        </w:rPr>
        <w:t>Lanús</w:t>
      </w:r>
      <w:proofErr w:type="spellEnd"/>
      <w:r w:rsidR="005456D2" w:rsidRPr="00956770">
        <w:rPr>
          <w:rFonts w:ascii="Times New Roman" w:eastAsia="Times" w:hAnsi="Times New Roman" w:cs="Times New Roman"/>
          <w:color w:val="000000"/>
          <w:sz w:val="24"/>
          <w:szCs w:val="24"/>
          <w:u w:color="000000"/>
          <w:bdr w:val="nil"/>
        </w:rPr>
        <w:t xml:space="preserve">” which opened in 1986 with recognized local actors of Argentina: Leonor </w:t>
      </w:r>
      <w:proofErr w:type="spellStart"/>
      <w:r w:rsidR="005456D2" w:rsidRPr="00956770">
        <w:rPr>
          <w:rFonts w:ascii="Times New Roman" w:eastAsia="Times" w:hAnsi="Times New Roman" w:cs="Times New Roman"/>
          <w:color w:val="000000"/>
          <w:sz w:val="24"/>
          <w:szCs w:val="24"/>
          <w:u w:color="000000"/>
          <w:bdr w:val="nil"/>
        </w:rPr>
        <w:t>Manso</w:t>
      </w:r>
      <w:proofErr w:type="spellEnd"/>
      <w:r w:rsidR="005456D2" w:rsidRPr="00956770">
        <w:rPr>
          <w:rFonts w:ascii="Times New Roman" w:eastAsia="Times" w:hAnsi="Times New Roman" w:cs="Times New Roman"/>
          <w:color w:val="000000"/>
          <w:sz w:val="24"/>
          <w:szCs w:val="24"/>
          <w:u w:color="000000"/>
          <w:bdr w:val="nil"/>
        </w:rPr>
        <w:t xml:space="preserve">, Luis </w:t>
      </w:r>
      <w:proofErr w:type="spellStart"/>
      <w:r w:rsidR="005456D2" w:rsidRPr="00956770">
        <w:rPr>
          <w:rFonts w:ascii="Times New Roman" w:eastAsia="Times" w:hAnsi="Times New Roman" w:cs="Times New Roman"/>
          <w:color w:val="000000"/>
          <w:sz w:val="24"/>
          <w:szCs w:val="24"/>
          <w:u w:color="000000"/>
          <w:bdr w:val="nil"/>
        </w:rPr>
        <w:t>Brandoni</w:t>
      </w:r>
      <w:proofErr w:type="spellEnd"/>
      <w:r w:rsidR="005456D2" w:rsidRPr="00956770">
        <w:rPr>
          <w:rFonts w:ascii="Times New Roman" w:eastAsia="Times" w:hAnsi="Times New Roman" w:cs="Times New Roman"/>
          <w:color w:val="000000"/>
          <w:sz w:val="24"/>
          <w:szCs w:val="24"/>
          <w:u w:color="000000"/>
          <w:bdr w:val="nil"/>
        </w:rPr>
        <w:t xml:space="preserve">, Marta Bianchi and Patricio Contreras.  This play was later produced as a film in 1987 under the title “Made in Argentina”, receiving numerous awards in and outside of Argentina.  </w:t>
      </w:r>
    </w:p>
    <w:p w14:paraId="1B99A1ED" w14:textId="77777777" w:rsidR="000D09DE" w:rsidRPr="00956770" w:rsidRDefault="000D09DE" w:rsidP="000D09DE">
      <w:pPr>
        <w:pBdr>
          <w:top w:val="nil"/>
          <w:left w:val="nil"/>
          <w:bottom w:val="nil"/>
          <w:right w:val="nil"/>
          <w:between w:val="nil"/>
          <w:bar w:val="nil"/>
        </w:pBdr>
        <w:tabs>
          <w:tab w:val="left" w:pos="1890"/>
        </w:tabs>
        <w:suppressAutoHyphens/>
        <w:spacing w:after="0" w:line="240" w:lineRule="auto"/>
        <w:ind w:left="360" w:firstLine="45"/>
        <w:rPr>
          <w:rFonts w:ascii="Times New Roman" w:eastAsia="Times" w:hAnsi="Times New Roman" w:cs="Times New Roman"/>
          <w:b/>
          <w:bCs/>
          <w:color w:val="000000"/>
          <w:sz w:val="24"/>
          <w:szCs w:val="24"/>
          <w:u w:color="000000"/>
          <w:bdr w:val="nil"/>
        </w:rPr>
      </w:pPr>
    </w:p>
    <w:p w14:paraId="344E25F7" w14:textId="13F0E54E" w:rsidR="00596C6D" w:rsidRPr="00956770" w:rsidRDefault="00596C6D" w:rsidP="000D09DE">
      <w:pPr>
        <w:pBdr>
          <w:top w:val="nil"/>
          <w:left w:val="nil"/>
          <w:bottom w:val="nil"/>
          <w:right w:val="nil"/>
          <w:between w:val="nil"/>
          <w:bar w:val="nil"/>
        </w:pBdr>
        <w:tabs>
          <w:tab w:val="left" w:pos="1890"/>
        </w:tabs>
        <w:suppressAutoHyphens/>
        <w:spacing w:after="0" w:line="240" w:lineRule="auto"/>
        <w:ind w:left="360" w:firstLine="45"/>
        <w:rPr>
          <w:rFonts w:ascii="Times New Roman" w:eastAsia="Times" w:hAnsi="Times New Roman" w:cs="Times New Roman"/>
          <w:color w:val="000000"/>
          <w:sz w:val="24"/>
          <w:szCs w:val="24"/>
          <w:u w:color="000000"/>
          <w:bdr w:val="nil"/>
        </w:rPr>
      </w:pPr>
      <w:r w:rsidRPr="00956770">
        <w:rPr>
          <w:rFonts w:ascii="Times New Roman" w:eastAsia="Times" w:hAnsi="Times New Roman" w:cs="Times New Roman"/>
          <w:b/>
          <w:bCs/>
          <w:color w:val="000000"/>
          <w:sz w:val="24"/>
          <w:szCs w:val="24"/>
          <w:u w:color="000000"/>
          <w:bdr w:val="nil"/>
        </w:rPr>
        <w:t>Teatro de la Luna</w:t>
      </w:r>
      <w:r w:rsidRPr="00956770">
        <w:rPr>
          <w:rFonts w:ascii="Times New Roman" w:eastAsia="Times" w:hAnsi="Times New Roman" w:cs="Times New Roman"/>
          <w:color w:val="000000"/>
          <w:sz w:val="24"/>
          <w:szCs w:val="24"/>
          <w:u w:color="000000"/>
          <w:bdr w:val="nil"/>
        </w:rPr>
        <w:t xml:space="preserve">, founded in 1991, produces performing arts and other events that celebrate Latin American culture and seeks to connect Spanish-speaking and English-speaking communities. La Luna has been recognized for its cultural contributions on several occasions. La Luna Director Mario Marcel received the </w:t>
      </w:r>
      <w:r w:rsidRPr="00956770">
        <w:rPr>
          <w:rFonts w:ascii="Times New Roman" w:eastAsia="Times" w:hAnsi="Times New Roman" w:cs="Times New Roman"/>
          <w:i/>
          <w:iCs/>
          <w:color w:val="000000"/>
          <w:sz w:val="24"/>
          <w:szCs w:val="24"/>
          <w:u w:color="000000"/>
          <w:bdr w:val="nil"/>
        </w:rPr>
        <w:t>Elizabeth Campbell Award</w:t>
      </w:r>
      <w:r w:rsidRPr="00956770">
        <w:rPr>
          <w:rFonts w:ascii="Times New Roman" w:eastAsia="Times" w:hAnsi="Times New Roman" w:cs="Times New Roman"/>
          <w:color w:val="000000"/>
          <w:sz w:val="24"/>
          <w:szCs w:val="24"/>
          <w:u w:color="000000"/>
          <w:bdr w:val="nil"/>
        </w:rPr>
        <w:t xml:space="preserve"> for advancement of the arts from the American Association of University Women’s Arlington Chapter. On two occasions, La Luna was honored with the STAR prize from the Arlington County Commission for the Arts for its administrative excellence and service to the community; In 2017, received the “Working for the Community” award from NBC4.  La </w:t>
      </w:r>
      <w:r w:rsidRPr="00956770">
        <w:rPr>
          <w:rFonts w:ascii="Times New Roman" w:eastAsia="Times" w:hAnsi="Times New Roman" w:cs="Times New Roman"/>
          <w:color w:val="000000"/>
          <w:sz w:val="24"/>
          <w:szCs w:val="24"/>
          <w:u w:color="000000"/>
          <w:bdr w:val="nil"/>
        </w:rPr>
        <w:lastRenderedPageBreak/>
        <w:t xml:space="preserve">Luna Producer </w:t>
      </w:r>
      <w:proofErr w:type="spellStart"/>
      <w:r w:rsidRPr="00956770">
        <w:rPr>
          <w:rFonts w:ascii="Times New Roman" w:eastAsia="Times" w:hAnsi="Times New Roman" w:cs="Times New Roman"/>
          <w:color w:val="000000"/>
          <w:sz w:val="24"/>
          <w:szCs w:val="24"/>
          <w:u w:color="000000"/>
          <w:bdr w:val="nil"/>
        </w:rPr>
        <w:t>Nucky</w:t>
      </w:r>
      <w:proofErr w:type="spellEnd"/>
      <w:r w:rsidRPr="00956770">
        <w:rPr>
          <w:rFonts w:ascii="Times New Roman" w:eastAsia="Times" w:hAnsi="Times New Roman" w:cs="Times New Roman"/>
          <w:color w:val="000000"/>
          <w:sz w:val="24"/>
          <w:szCs w:val="24"/>
          <w:u w:color="000000"/>
          <w:bdr w:val="nil"/>
        </w:rPr>
        <w:t xml:space="preserve"> </w:t>
      </w:r>
      <w:proofErr w:type="spellStart"/>
      <w:r w:rsidRPr="00956770">
        <w:rPr>
          <w:rFonts w:ascii="Times New Roman" w:eastAsia="Times" w:hAnsi="Times New Roman" w:cs="Times New Roman"/>
          <w:color w:val="000000"/>
          <w:sz w:val="24"/>
          <w:szCs w:val="24"/>
          <w:u w:color="000000"/>
          <w:bdr w:val="nil"/>
        </w:rPr>
        <w:t>Walder</w:t>
      </w:r>
      <w:proofErr w:type="spellEnd"/>
      <w:r w:rsidRPr="00956770">
        <w:rPr>
          <w:rFonts w:ascii="Times New Roman" w:eastAsia="Times" w:hAnsi="Times New Roman" w:cs="Times New Roman"/>
          <w:color w:val="000000"/>
          <w:sz w:val="24"/>
          <w:szCs w:val="24"/>
          <w:u w:color="000000"/>
          <w:bdr w:val="nil"/>
        </w:rPr>
        <w:t xml:space="preserve"> received the </w:t>
      </w:r>
      <w:r w:rsidRPr="00956770">
        <w:rPr>
          <w:rFonts w:ascii="Times New Roman" w:eastAsia="Times" w:hAnsi="Times New Roman" w:cs="Times New Roman"/>
          <w:i/>
          <w:iCs/>
          <w:color w:val="000000"/>
          <w:sz w:val="24"/>
          <w:szCs w:val="24"/>
          <w:u w:color="000000"/>
          <w:bdr w:val="nil"/>
        </w:rPr>
        <w:t>Latina Woman Leadership 2009</w:t>
      </w:r>
      <w:r w:rsidRPr="00956770">
        <w:rPr>
          <w:rFonts w:ascii="Times New Roman" w:eastAsia="Times" w:hAnsi="Times New Roman" w:cs="Times New Roman"/>
          <w:color w:val="000000"/>
          <w:sz w:val="24"/>
          <w:szCs w:val="24"/>
          <w:u w:color="000000"/>
          <w:bdr w:val="nil"/>
        </w:rPr>
        <w:t xml:space="preserve"> award and the 2018 </w:t>
      </w:r>
      <w:r w:rsidRPr="00956770">
        <w:rPr>
          <w:rFonts w:ascii="Times New Roman" w:eastAsia="Times" w:hAnsi="Times New Roman" w:cs="Times New Roman"/>
          <w:i/>
          <w:color w:val="000000"/>
          <w:sz w:val="24"/>
          <w:szCs w:val="24"/>
          <w:u w:color="000000"/>
          <w:bdr w:val="nil"/>
        </w:rPr>
        <w:t xml:space="preserve">Lifetime Achievement Award </w:t>
      </w:r>
      <w:r w:rsidRPr="00956770">
        <w:rPr>
          <w:rFonts w:ascii="Times New Roman" w:eastAsia="Times" w:hAnsi="Times New Roman" w:cs="Times New Roman"/>
          <w:color w:val="000000"/>
          <w:sz w:val="24"/>
          <w:szCs w:val="24"/>
          <w:u w:color="000000"/>
          <w:bdr w:val="nil"/>
        </w:rPr>
        <w:t>from DC Mayor Muriel Bowser through the Office of Latino Affairs.  In 2020, Teatro de la Luna was interviewed by Channel 7 WJLA and in 2021 by Telemundo-Channel 64. Recently, the director Mario Marcel received a recognition from Fundación Nueva Esperanza.</w:t>
      </w:r>
    </w:p>
    <w:p w14:paraId="35133638" w14:textId="3BD27B1E" w:rsidR="00596C6D" w:rsidRPr="00956770" w:rsidRDefault="00596C6D" w:rsidP="000D09DE">
      <w:pPr>
        <w:pBdr>
          <w:top w:val="nil"/>
          <w:left w:val="nil"/>
          <w:bottom w:val="nil"/>
          <w:right w:val="nil"/>
          <w:between w:val="nil"/>
          <w:bar w:val="nil"/>
        </w:pBdr>
        <w:tabs>
          <w:tab w:val="left" w:pos="1890"/>
        </w:tabs>
        <w:suppressAutoHyphens/>
        <w:spacing w:after="0" w:line="240" w:lineRule="auto"/>
        <w:ind w:left="360" w:firstLine="45"/>
        <w:rPr>
          <w:rFonts w:ascii="Times New Roman" w:eastAsia="Arial Unicode MS" w:hAnsi="Times New Roman" w:cs="Times New Roman"/>
          <w:bCs/>
          <w:color w:val="000000"/>
          <w:kern w:val="24"/>
          <w:sz w:val="24"/>
          <w:szCs w:val="24"/>
          <w:u w:color="000000"/>
          <w:bdr w:val="nil"/>
        </w:rPr>
      </w:pPr>
      <w:r w:rsidRPr="00956770">
        <w:rPr>
          <w:rFonts w:ascii="Times New Roman" w:eastAsia="Arial Unicode MS" w:hAnsi="Times New Roman" w:cs="Times New Roman"/>
          <w:bCs/>
          <w:color w:val="000000"/>
          <w:kern w:val="24"/>
          <w:sz w:val="24"/>
          <w:szCs w:val="24"/>
          <w:u w:color="000000"/>
          <w:bdr w:val="nil"/>
        </w:rPr>
        <w:t>The goal of bridging the Spanish-speaking and English-speaking communities is achieved by promoting dialogue and involving community members in these cultural bilingual events.</w:t>
      </w:r>
    </w:p>
    <w:p w14:paraId="14CA062B" w14:textId="255B520D" w:rsidR="00136F66" w:rsidRDefault="00136F66" w:rsidP="000D09DE">
      <w:pPr>
        <w:pBdr>
          <w:top w:val="nil"/>
          <w:left w:val="nil"/>
          <w:bottom w:val="nil"/>
          <w:right w:val="nil"/>
          <w:between w:val="nil"/>
          <w:bar w:val="nil"/>
        </w:pBdr>
        <w:tabs>
          <w:tab w:val="left" w:pos="1890"/>
        </w:tabs>
        <w:suppressAutoHyphens/>
        <w:spacing w:after="0" w:line="240" w:lineRule="auto"/>
        <w:ind w:left="360" w:firstLine="45"/>
        <w:rPr>
          <w:rFonts w:ascii="Times New Roman" w:eastAsia="Arial Unicode MS" w:hAnsi="Times New Roman" w:cs="Times New Roman"/>
          <w:bCs/>
          <w:color w:val="000000"/>
          <w:kern w:val="24"/>
          <w:sz w:val="24"/>
          <w:szCs w:val="24"/>
          <w:u w:color="000000"/>
          <w:bdr w:val="nil"/>
          <w:lang w:val="es-419"/>
        </w:rPr>
      </w:pPr>
    </w:p>
    <w:p w14:paraId="5E3EB8EE" w14:textId="77777777" w:rsidR="00136F66" w:rsidRDefault="00136F66" w:rsidP="00136F66">
      <w:pPr>
        <w:pBdr>
          <w:top w:val="nil"/>
          <w:left w:val="nil"/>
          <w:bottom w:val="nil"/>
          <w:right w:val="nil"/>
          <w:between w:val="nil"/>
          <w:bar w:val="nil"/>
        </w:pBdr>
        <w:tabs>
          <w:tab w:val="left" w:pos="1890"/>
        </w:tabs>
        <w:suppressAutoHyphens/>
        <w:spacing w:after="0" w:line="240" w:lineRule="auto"/>
        <w:rPr>
          <w:rFonts w:ascii="Times New Roman" w:eastAsia="Arial Unicode MS" w:hAnsi="Times New Roman" w:cs="Times New Roman"/>
          <w:bCs/>
          <w:color w:val="000000"/>
          <w:kern w:val="24"/>
          <w:sz w:val="24"/>
          <w:szCs w:val="24"/>
          <w:u w:color="000000"/>
          <w:bdr w:val="nil"/>
          <w:lang w:val="es-419"/>
        </w:rPr>
      </w:pPr>
    </w:p>
    <w:p w14:paraId="6550003F" w14:textId="249A45D2" w:rsidR="00136F66" w:rsidRPr="00956770" w:rsidRDefault="00136F66" w:rsidP="00DF39C1">
      <w:pPr>
        <w:pBdr>
          <w:top w:val="nil"/>
          <w:left w:val="nil"/>
          <w:bottom w:val="nil"/>
          <w:right w:val="nil"/>
          <w:between w:val="nil"/>
          <w:bar w:val="nil"/>
        </w:pBdr>
        <w:tabs>
          <w:tab w:val="left" w:pos="1890"/>
        </w:tabs>
        <w:suppressAutoHyphens/>
        <w:spacing w:after="0" w:line="240" w:lineRule="auto"/>
        <w:jc w:val="center"/>
        <w:rPr>
          <w:rFonts w:ascii="Times New Roman" w:eastAsia="Arial Unicode MS" w:hAnsi="Times New Roman" w:cs="Times New Roman"/>
          <w:b/>
          <w:bCs/>
          <w:color w:val="000000"/>
          <w:kern w:val="24"/>
          <w:sz w:val="32"/>
          <w:szCs w:val="32"/>
          <w:u w:color="000000"/>
          <w:bdr w:val="nil"/>
        </w:rPr>
      </w:pPr>
      <w:r w:rsidRPr="00956770">
        <w:rPr>
          <w:rFonts w:ascii="Times New Roman" w:eastAsia="Arial Unicode MS" w:hAnsi="Times New Roman" w:cs="Times New Roman"/>
          <w:b/>
          <w:bCs/>
          <w:color w:val="000000"/>
          <w:kern w:val="24"/>
          <w:sz w:val="32"/>
          <w:szCs w:val="32"/>
          <w:u w:color="000000"/>
          <w:bdr w:val="nil"/>
        </w:rPr>
        <w:t>INFO &amp; RESERVATIONS: (202) 882-6227 www.teatrodelaluna.org info@teatrodelaluna.org</w:t>
      </w:r>
    </w:p>
    <w:p w14:paraId="3577E9E7" w14:textId="49795E95" w:rsidR="00C05F13" w:rsidRDefault="00C05F13" w:rsidP="000D09DE">
      <w:pPr>
        <w:pBdr>
          <w:top w:val="nil"/>
          <w:left w:val="nil"/>
          <w:bottom w:val="nil"/>
          <w:right w:val="nil"/>
          <w:between w:val="nil"/>
          <w:bar w:val="nil"/>
        </w:pBdr>
        <w:suppressAutoHyphens/>
        <w:spacing w:after="0" w:line="240" w:lineRule="auto"/>
        <w:ind w:left="360" w:firstLine="45"/>
        <w:rPr>
          <w:rFonts w:ascii="Times New Roman" w:eastAsia="Times" w:hAnsi="Times New Roman" w:cs="Times New Roman"/>
          <w:color w:val="000000"/>
          <w:sz w:val="24"/>
          <w:szCs w:val="24"/>
          <w:u w:color="000000"/>
          <w:bdr w:val="nil"/>
        </w:rPr>
      </w:pPr>
    </w:p>
    <w:p w14:paraId="016D89F8" w14:textId="77777777" w:rsidR="00837890" w:rsidRDefault="00837890" w:rsidP="00837890"/>
    <w:p w14:paraId="0BC4BDAB" w14:textId="577A34F8" w:rsidR="00A1507D" w:rsidRDefault="00837890" w:rsidP="00DF39C1">
      <w:pPr>
        <w:jc w:val="center"/>
        <w:rPr>
          <w:rFonts w:ascii="Times New Roman" w:hAnsi="Times New Roman" w:cs="Times New Roman"/>
          <w:sz w:val="20"/>
          <w:szCs w:val="20"/>
        </w:rPr>
      </w:pPr>
      <w:r w:rsidRPr="00DF39C1">
        <w:rPr>
          <w:rFonts w:ascii="Times New Roman" w:hAnsi="Times New Roman" w:cs="Times New Roman"/>
          <w:sz w:val="20"/>
          <w:szCs w:val="20"/>
        </w:rPr>
        <w:t>Teatro de la Luna is a 501(c) (3) non-profit organization and receives the support of DC Commission on the Arts and Humanities, District de Columbia Mayor’s Office on Latino Affairs-MOLA, foundations, corporations and individual donors.</w:t>
      </w:r>
    </w:p>
    <w:p w14:paraId="064EF3C6" w14:textId="1DEAB911" w:rsidR="00DF39C1" w:rsidRDefault="00DF39C1" w:rsidP="00DF39C1">
      <w:pPr>
        <w:jc w:val="center"/>
        <w:rPr>
          <w:rFonts w:ascii="Times New Roman" w:hAnsi="Times New Roman" w:cs="Times New Roman"/>
          <w:sz w:val="20"/>
          <w:szCs w:val="20"/>
        </w:rPr>
      </w:pPr>
    </w:p>
    <w:p w14:paraId="50CA7540" w14:textId="0200FB4F" w:rsidR="00DF39C1" w:rsidRDefault="00DF39C1" w:rsidP="00DF39C1">
      <w:pPr>
        <w:jc w:val="center"/>
        <w:rPr>
          <w:rFonts w:ascii="Times New Roman" w:hAnsi="Times New Roman" w:cs="Times New Roman"/>
          <w:sz w:val="20"/>
          <w:szCs w:val="20"/>
        </w:rPr>
      </w:pPr>
    </w:p>
    <w:p w14:paraId="7AB5BE1E" w14:textId="77777777" w:rsidR="00DF39C1" w:rsidRDefault="00DF39C1" w:rsidP="00DF39C1">
      <w:pPr>
        <w:jc w:val="center"/>
        <w:rPr>
          <w:rFonts w:ascii="Times New Roman" w:hAnsi="Times New Roman" w:cs="Times New Roman"/>
          <w:sz w:val="20"/>
          <w:szCs w:val="20"/>
        </w:rPr>
      </w:pPr>
    </w:p>
    <w:p w14:paraId="6CC0964A" w14:textId="3412FCD5" w:rsidR="00DF39C1" w:rsidRPr="00DF39C1" w:rsidRDefault="00DF39C1" w:rsidP="00DF39C1">
      <w:pPr>
        <w:jc w:val="center"/>
        <w:rPr>
          <w:rFonts w:ascii="Times New Roman" w:hAnsi="Times New Roman" w:cs="Times New Roman"/>
          <w:sz w:val="20"/>
          <w:szCs w:val="20"/>
        </w:rPr>
      </w:pPr>
      <w:r>
        <w:rPr>
          <w:rFonts w:ascii="Times New Roman" w:hAnsi="Times New Roman" w:cs="Times New Roman"/>
          <w:sz w:val="20"/>
          <w:szCs w:val="20"/>
        </w:rPr>
        <w:t>-33-</w:t>
      </w:r>
    </w:p>
    <w:sectPr w:rsidR="00DF39C1" w:rsidRPr="00DF3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F13"/>
    <w:rsid w:val="000245C1"/>
    <w:rsid w:val="000D09DE"/>
    <w:rsid w:val="00136F66"/>
    <w:rsid w:val="005456D2"/>
    <w:rsid w:val="00596C6D"/>
    <w:rsid w:val="00733A9B"/>
    <w:rsid w:val="00774AE6"/>
    <w:rsid w:val="007F7710"/>
    <w:rsid w:val="00837890"/>
    <w:rsid w:val="00956770"/>
    <w:rsid w:val="00A1507D"/>
    <w:rsid w:val="00C05F13"/>
    <w:rsid w:val="00DF3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6C6B"/>
  <w15:chartTrackingRefBased/>
  <w15:docId w15:val="{9FB1005B-AFDF-4F5E-982A-851144EC5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F7710"/>
    <w:rPr>
      <w:color w:val="0000FF"/>
      <w:u w:val="single"/>
    </w:rPr>
  </w:style>
  <w:style w:type="character" w:styleId="Mencinsinresolver">
    <w:name w:val="Unresolved Mention"/>
    <w:basedOn w:val="Fuentedeprrafopredeter"/>
    <w:uiPriority w:val="99"/>
    <w:semiHidden/>
    <w:unhideWhenUsed/>
    <w:rsid w:val="00136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26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wikipedia.org/wiki/New_York_C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573</Words>
  <Characters>2983</Characters>
  <Application>Microsoft Office Word</Application>
  <DocSecurity>0</DocSecurity>
  <Lines>58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HP</cp:lastModifiedBy>
  <cp:revision>12</cp:revision>
  <cp:lastPrinted>2023-10-18T15:29:00Z</cp:lastPrinted>
  <dcterms:created xsi:type="dcterms:W3CDTF">2023-10-18T14:21:00Z</dcterms:created>
  <dcterms:modified xsi:type="dcterms:W3CDTF">2023-10-18T21:19:00Z</dcterms:modified>
</cp:coreProperties>
</file>