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08F8" w14:textId="77777777" w:rsidR="00676FB4" w:rsidRPr="0087578D" w:rsidRDefault="00676FB4" w:rsidP="00676FB4">
      <w:pPr>
        <w:rPr>
          <w:noProof/>
          <w:lang w:val="es-AR"/>
        </w:rPr>
      </w:pPr>
      <w:bookmarkStart w:id="0" w:name="_GoBack"/>
    </w:p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676FB4" w:rsidRPr="0087578D" w14:paraId="63C75260" w14:textId="77777777" w:rsidTr="003467A6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3F50D77A" w14:textId="77777777" w:rsidR="00676FB4" w:rsidRPr="0087578D" w:rsidRDefault="00676FB4" w:rsidP="003467A6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7578D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B6744CE" w14:textId="77777777" w:rsidR="00676FB4" w:rsidRPr="0087578D" w:rsidRDefault="00676FB4" w:rsidP="003467A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7578D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676FB4" w:rsidRPr="0087578D" w14:paraId="3EEE8BF5" w14:textId="77777777" w:rsidTr="003467A6">
        <w:tc>
          <w:tcPr>
            <w:tcW w:w="0" w:type="auto"/>
            <w:vMerge/>
            <w:vAlign w:val="center"/>
            <w:hideMark/>
          </w:tcPr>
          <w:p w14:paraId="70B007E9" w14:textId="77777777" w:rsidR="00676FB4" w:rsidRPr="0087578D" w:rsidRDefault="00676FB4" w:rsidP="003467A6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C2C6A16" w14:textId="77777777" w:rsidR="00676FB4" w:rsidRPr="0087578D" w:rsidRDefault="00676FB4" w:rsidP="003467A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7578D">
              <w:rPr>
                <w:rFonts w:ascii="Viner Hand ITC" w:eastAsia="MS Mincho" w:hAnsi="Viner Hand ITC" w:cs="Times New Roman"/>
                <w:i/>
              </w:rPr>
              <w:t xml:space="preserve">—with the best Latin American </w:t>
            </w:r>
            <w:r>
              <w:rPr>
                <w:rFonts w:ascii="Viner Hand ITC" w:eastAsia="MS Mincho" w:hAnsi="Viner Hand ITC" w:cs="Times New Roman"/>
                <w:i/>
              </w:rPr>
              <w:t>style</w:t>
            </w:r>
          </w:p>
        </w:tc>
      </w:tr>
    </w:tbl>
    <w:p w14:paraId="607C1829" w14:textId="77777777" w:rsidR="00676FB4" w:rsidRPr="0087578D" w:rsidRDefault="00676FB4" w:rsidP="00676F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578D"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13B7B4CA" w14:textId="77777777" w:rsidR="00676FB4" w:rsidRPr="0087578D" w:rsidRDefault="00676FB4" w:rsidP="00676FB4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099F5F56" w14:textId="77777777" w:rsidR="00676FB4" w:rsidRPr="0087578D" w:rsidRDefault="00676FB4" w:rsidP="00676FB4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Septiembre 12, 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>20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23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Pr="0087578D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42191153" w14:textId="77777777" w:rsidR="00676FB4" w:rsidRPr="0087578D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6BA8800" w14:textId="77777777" w:rsidR="00676FB4" w:rsidRPr="0087578D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4D004296" w14:textId="77777777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1" w:name="_Hlk145008153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MI ESCOBA POR UN REINO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” </w:t>
      </w:r>
      <w:bookmarkEnd w:id="1"/>
    </w:p>
    <w:p w14:paraId="1E07657D" w14:textId="77777777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Kado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Kostzer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(área </w:t>
      </w:r>
      <w:proofErr w:type="spellStart"/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premiere</w:t>
      </w:r>
      <w:proofErr w:type="spellEnd"/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 </w:t>
      </w:r>
    </w:p>
    <w:p w14:paraId="1CCD1C97" w14:textId="77777777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03CE9ED5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gram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Octubre 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- 2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</w:rPr>
        <w:t>2, 2023 V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y Sábados, 8:00 pm; Domingos 3:00 pm</w:t>
      </w:r>
    </w:p>
    <w:p w14:paraId="28AFF9EB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02136A1E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3DDAA7C9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419"/>
        </w:rPr>
        <w:t>4020 Georgia Ave. NW. Washington, DC 20011</w:t>
      </w:r>
    </w:p>
    <w:p w14:paraId="0863AE48" w14:textId="77777777" w:rsidR="00676FB4" w:rsidRPr="00042802" w:rsidRDefault="00676FB4" w:rsidP="00676FB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Estación Metro Georgia Ave. –</w:t>
      </w:r>
      <w:proofErr w:type="spellStart"/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Petworth</w:t>
      </w:r>
      <w:proofErr w:type="spellEnd"/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>. Estacionamiento en la calle. Gratis los domingos</w:t>
      </w:r>
    </w:p>
    <w:p w14:paraId="7321A59E" w14:textId="77777777" w:rsidR="00676FB4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042802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6CDB97B4" w14:textId="77777777" w:rsidR="00676FB4" w:rsidRPr="00042802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$30 y $25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y Mayores (+60 años) </w:t>
      </w:r>
    </w:p>
    <w:p w14:paraId="3F57D797" w14:textId="77777777" w:rsidR="00676FB4" w:rsidRPr="00042802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7F697CB" w14:textId="77777777" w:rsidR="00676FB4" w:rsidRPr="00042802" w:rsidRDefault="00676FB4" w:rsidP="00676FB4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7" w:history="1">
        <w:r w:rsidRPr="0004280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3A2A1BB7" w14:textId="77777777" w:rsidR="00676FB4" w:rsidRPr="00042802" w:rsidRDefault="00676FB4" w:rsidP="00676FB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7C761491" w14:textId="77777777" w:rsidR="00676FB4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906DA"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</w:p>
    <w:p w14:paraId="58FFFDC1" w14:textId="77777777" w:rsidR="00676FB4" w:rsidRPr="007E7E4C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6FB6B159" w14:textId="77777777" w:rsidR="00676FB4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  <w:r w:rsidRPr="001906DA">
        <w:rPr>
          <w:rFonts w:ascii="Algerian" w:eastAsia="Times New Roman" w:hAnsi="Algerian" w:cs="Times New Roman"/>
          <w:b/>
          <w:sz w:val="36"/>
          <w:szCs w:val="36"/>
          <w:lang w:val="es-AR"/>
        </w:rPr>
        <w:t>“MI ESCOBA POR UN REINO”</w:t>
      </w:r>
    </w:p>
    <w:p w14:paraId="4EBE942C" w14:textId="77777777" w:rsidR="00676FB4" w:rsidRPr="001906DA" w:rsidRDefault="00676FB4" w:rsidP="00676FB4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00474B1B" w14:textId="77777777" w:rsidR="00676FB4" w:rsidRDefault="00676FB4" w:rsidP="00676FB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privilegio de presentar por primera vez en el área metropolitana la obra </w:t>
      </w:r>
      <w:r w:rsidRPr="00C41BA8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“Mi Escoba por un Reino”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del argentino 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Kado</w:t>
      </w:r>
      <w:proofErr w:type="spellEnd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Kostzer</w:t>
      </w:r>
      <w:proofErr w:type="spellEnd"/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bajo la dirección de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la actuación de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Patricia Meneses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.</w:t>
      </w:r>
    </w:p>
    <w:p w14:paraId="4A190C98" w14:textId="77777777" w:rsidR="00676FB4" w:rsidRDefault="00676FB4" w:rsidP="00676FB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E050F7E" w14:textId="77777777" w:rsidR="00676FB4" w:rsidRPr="00042802" w:rsidRDefault="00676FB4" w:rsidP="00676FB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se presentará en el </w:t>
      </w:r>
      <w:r w:rsidRPr="0004280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 w:rsidRPr="00042802"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 w:rsidRPr="00042802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 y sábados a las 8:00 pm y domingos, 3:00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r w:rsidRPr="00042802">
        <w:rPr>
          <w:rFonts w:ascii="Times New Roman" w:eastAsia="MS Mincho" w:hAnsi="Times New Roman" w:cs="Times New Roman"/>
          <w:sz w:val="24"/>
          <w:szCs w:val="24"/>
          <w:lang w:val="es-US"/>
        </w:rPr>
        <w:t>pm por tres semanas consecutivas de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l </w:t>
      </w:r>
      <w:r w:rsidRPr="00042802">
        <w:rPr>
          <w:rFonts w:ascii="Times New Roman" w:eastAsia="MS Mincho" w:hAnsi="Times New Roman" w:cs="Times New Roman"/>
          <w:sz w:val="24"/>
          <w:szCs w:val="24"/>
          <w:lang w:val="es-US"/>
        </w:rPr>
        <w:t>6 al 22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 octubre </w:t>
      </w:r>
      <w:r w:rsidRPr="00042802">
        <w:rPr>
          <w:rFonts w:ascii="Times New Roman" w:eastAsia="MS Mincho" w:hAnsi="Times New Roman" w:cs="Times New Roman"/>
          <w:sz w:val="24"/>
          <w:szCs w:val="24"/>
          <w:lang w:val="es-US"/>
        </w:rPr>
        <w:t>del corriente año.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Como de costumbre, los espectadores están invitados a participar de los tradicionales </w:t>
      </w:r>
      <w:r w:rsidRPr="00E51205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Viernes de Debates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conducidos por invitados especiales y el sábado 7 de octubre, terminada la función, se ofrecerá un brindis a los asistentes.</w:t>
      </w:r>
    </w:p>
    <w:p w14:paraId="633028B1" w14:textId="77777777" w:rsidR="00676FB4" w:rsidRPr="00042802" w:rsidRDefault="00676FB4" w:rsidP="00676FB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US"/>
        </w:rPr>
      </w:pPr>
    </w:p>
    <w:p w14:paraId="4995F8EC" w14:textId="77777777" w:rsidR="00676FB4" w:rsidRPr="00042802" w:rsidRDefault="00676FB4" w:rsidP="00676FB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  <w:r w:rsidRPr="00042802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</w:p>
    <w:p w14:paraId="197B61C9" w14:textId="77777777" w:rsidR="00676FB4" w:rsidRPr="00A4264C" w:rsidRDefault="00676FB4" w:rsidP="00676FB4">
      <w:pPr>
        <w:rPr>
          <w:rFonts w:ascii="Times New Roman" w:eastAsia="MS Mincho" w:hAnsi="Times New Roman" w:cs="Times New Roman"/>
          <w:bCs/>
          <w:sz w:val="24"/>
          <w:szCs w:val="24"/>
          <w:lang w:val="es-ES_tradnl"/>
        </w:rPr>
      </w:pPr>
      <w:bookmarkStart w:id="2" w:name="_Hlk14613414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Esta</w:t>
      </w:r>
      <w:r w:rsidRPr="00A4264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comedia dramática </w:t>
      </w:r>
      <w:r w:rsidRPr="00A4264C">
        <w:rPr>
          <w:rFonts w:ascii="Times New Roman" w:eastAsia="MS Mincho" w:hAnsi="Times New Roman" w:cs="Times New Roman"/>
          <w:bCs/>
          <w:sz w:val="24"/>
          <w:szCs w:val="24"/>
          <w:lang w:val="es-ES_tradnl"/>
        </w:rPr>
        <w:t xml:space="preserve">muestra una mujer que espera y sueña con el amor, la amistad, la maternidad. Sueña que es amada, que es amiga, que es madre. Una mujer que sueña y espera... </w:t>
      </w:r>
      <w:r>
        <w:rPr>
          <w:rFonts w:ascii="Times New Roman" w:eastAsia="MS Mincho" w:hAnsi="Times New Roman" w:cs="Times New Roman"/>
          <w:bCs/>
          <w:sz w:val="24"/>
          <w:szCs w:val="24"/>
          <w:lang w:val="es-ES_tradnl"/>
        </w:rPr>
        <w:t xml:space="preserve">Esta pieza,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estructurada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como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monólogo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sigue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cerca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a </w:t>
      </w:r>
      <w:bookmarkStart w:id="3" w:name="_Hlk146133671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una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humilde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costurera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cuyos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sueños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reales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tropiezan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con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realidad</w:t>
      </w:r>
      <w:proofErr w:type="spellEnd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4264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cotidiana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bookmarkEnd w:id="2"/>
    <w:bookmarkEnd w:id="3"/>
    <w:p w14:paraId="2D630CA6" w14:textId="77777777" w:rsidR="00676FB4" w:rsidRDefault="00676FB4" w:rsidP="00676FB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A0A0A"/>
          <w:sz w:val="21"/>
          <w:szCs w:val="21"/>
          <w:shd w:val="clear" w:color="auto" w:fill="FFFFFF"/>
          <w:lang w:val="es-ES_tradnl"/>
        </w:rPr>
      </w:pPr>
      <w:r>
        <w:rPr>
          <w:rFonts w:ascii="Arial" w:eastAsia="Times New Roman" w:hAnsi="Arial" w:cs="Arial"/>
          <w:color w:val="0A0A0A"/>
          <w:sz w:val="21"/>
          <w:szCs w:val="21"/>
          <w:shd w:val="clear" w:color="auto" w:fill="FFFFFF"/>
          <w:lang w:val="es-ES_tradnl"/>
        </w:rPr>
        <w:lastRenderedPageBreak/>
        <w:t>-2-</w:t>
      </w:r>
    </w:p>
    <w:p w14:paraId="4BE911B9" w14:textId="77777777" w:rsidR="00676FB4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4759C2BE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87578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Pr="0087578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AUTOR</w:t>
      </w:r>
    </w:p>
    <w:p w14:paraId="5990D960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Kado</w:t>
      </w:r>
      <w:proofErr w:type="spellEnd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Kostzer</w:t>
      </w:r>
      <w:proofErr w:type="spellEnd"/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nombre artístico de David Gerardo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Kostzer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(1946) nació en San Miguel de Tucumán, Argentina; siendo joven se traslada a Buenos Aires donde estudia Arquitectura y paralelamente participa como actor en varias obras representadas en el Instituto Di Tella, centro teatral de vanguardia. Escribió sketches y letras de canciones de la revista musical de la muy conocida Nacha Guevara. Como 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escritor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director de teatro, act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or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es acreedor de prestigiosos galardones tanto en Argentina como en otros países y sus 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obras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teatrales y sus libros 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han sido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editados en su tierra natal y en varios países extranjeros.</w:t>
      </w:r>
      <w:r w:rsidRPr="0087578D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Debutó como director de su obra “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God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save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Queen” en el Teatro Regina – Buenos Aires y dos años más tarde sube a escena la misma, en francés, en el Centre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Dramatique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d’Aubervilliers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.  Ha dirigido con destacado éxito y reconocimiento en Francia, España, México, USA y otros países. También ha trabajado para el cine y realizado varias adaptaciones de textos franceses y anglo-sajones.</w:t>
      </w:r>
    </w:p>
    <w:p w14:paraId="24F0165D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2996A323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87578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 DIRECTOR</w:t>
      </w:r>
    </w:p>
    <w:p w14:paraId="12FD35C8" w14:textId="77777777" w:rsidR="00676FB4" w:rsidRPr="00A4264C" w:rsidRDefault="00676FB4" w:rsidP="00676FB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Myriad Pro"/>
          <w:color w:val="000000"/>
          <w:sz w:val="24"/>
          <w:szCs w:val="24"/>
        </w:rPr>
      </w:pPr>
      <w:r w:rsidRPr="00A4264C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 w:rsidRPr="00A4264C"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 w:rsidRPr="00A4264C"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como calificada labor artística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 dondequiera expuso su talento</w:t>
      </w:r>
      <w:r w:rsidRPr="00A4264C"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. </w:t>
      </w:r>
    </w:p>
    <w:p w14:paraId="1704F8C0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14:paraId="34C78EFB" w14:textId="77777777" w:rsidR="00676FB4" w:rsidRDefault="00676FB4" w:rsidP="00676FB4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 w:rsidRPr="0087578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 L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</w:t>
      </w:r>
      <w:r w:rsidRPr="0087578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ACTR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IZ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ab/>
      </w:r>
    </w:p>
    <w:p w14:paraId="66C4F39F" w14:textId="77777777" w:rsidR="00676FB4" w:rsidRDefault="00676FB4" w:rsidP="00676FB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374151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Patricia Meneses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color w:val="374151"/>
        </w:rPr>
        <w:t>actriz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mexicana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graduada</w:t>
      </w:r>
      <w:proofErr w:type="spellEnd"/>
      <w:r>
        <w:rPr>
          <w:rFonts w:ascii="Times New Roman" w:hAnsi="Times New Roman" w:cs="Times New Roman"/>
          <w:color w:val="374151"/>
        </w:rPr>
        <w:t xml:space="preserve"> en </w:t>
      </w:r>
      <w:proofErr w:type="spellStart"/>
      <w:r>
        <w:rPr>
          <w:rFonts w:ascii="Times New Roman" w:hAnsi="Times New Roman" w:cs="Times New Roman"/>
          <w:color w:val="374151"/>
        </w:rPr>
        <w:t>Actuación</w:t>
      </w:r>
      <w:proofErr w:type="spellEnd"/>
      <w:r>
        <w:rPr>
          <w:rFonts w:ascii="Times New Roman" w:hAnsi="Times New Roman" w:cs="Times New Roman"/>
          <w:color w:val="374151"/>
        </w:rPr>
        <w:t xml:space="preserve"> por la Escuela Nacional de Arte </w:t>
      </w:r>
      <w:proofErr w:type="spellStart"/>
      <w:r>
        <w:rPr>
          <w:rFonts w:ascii="Times New Roman" w:hAnsi="Times New Roman" w:cs="Times New Roman"/>
          <w:color w:val="374151"/>
        </w:rPr>
        <w:t>Teatral</w:t>
      </w:r>
      <w:proofErr w:type="spellEnd"/>
      <w:r>
        <w:rPr>
          <w:rFonts w:ascii="Times New Roman" w:hAnsi="Times New Roman" w:cs="Times New Roman"/>
          <w:color w:val="374151"/>
        </w:rPr>
        <w:t xml:space="preserve"> de México, con </w:t>
      </w:r>
      <w:proofErr w:type="spellStart"/>
      <w:r>
        <w:rPr>
          <w:rFonts w:ascii="Times New Roman" w:hAnsi="Times New Roman" w:cs="Times New Roman"/>
          <w:color w:val="374151"/>
        </w:rPr>
        <w:t>más</w:t>
      </w:r>
      <w:proofErr w:type="spellEnd"/>
      <w:r>
        <w:rPr>
          <w:rFonts w:ascii="Times New Roman" w:hAnsi="Times New Roman" w:cs="Times New Roman"/>
          <w:color w:val="374151"/>
        </w:rPr>
        <w:t xml:space="preserve"> de 20 </w:t>
      </w:r>
      <w:proofErr w:type="spellStart"/>
      <w:r>
        <w:rPr>
          <w:rFonts w:ascii="Times New Roman" w:hAnsi="Times New Roman" w:cs="Times New Roman"/>
          <w:color w:val="374151"/>
        </w:rPr>
        <w:t>años</w:t>
      </w:r>
      <w:proofErr w:type="spellEnd"/>
      <w:r>
        <w:rPr>
          <w:rFonts w:ascii="Times New Roman" w:hAnsi="Times New Roman" w:cs="Times New Roman"/>
          <w:color w:val="374151"/>
        </w:rPr>
        <w:t xml:space="preserve"> de </w:t>
      </w:r>
      <w:proofErr w:type="spellStart"/>
      <w:r>
        <w:rPr>
          <w:rFonts w:ascii="Times New Roman" w:hAnsi="Times New Roman" w:cs="Times New Roman"/>
          <w:color w:val="374151"/>
        </w:rPr>
        <w:t>experiencia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como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actriz</w:t>
      </w:r>
      <w:proofErr w:type="spellEnd"/>
      <w:r>
        <w:rPr>
          <w:rFonts w:ascii="Times New Roman" w:hAnsi="Times New Roman" w:cs="Times New Roman"/>
          <w:color w:val="374151"/>
        </w:rPr>
        <w:t xml:space="preserve"> professional, es una de las </w:t>
      </w:r>
      <w:proofErr w:type="spellStart"/>
      <w:r>
        <w:rPr>
          <w:rFonts w:ascii="Times New Roman" w:hAnsi="Times New Roman" w:cs="Times New Roman"/>
          <w:color w:val="374151"/>
        </w:rPr>
        <w:t>fundadoras</w:t>
      </w:r>
      <w:proofErr w:type="spellEnd"/>
      <w:r>
        <w:rPr>
          <w:rFonts w:ascii="Times New Roman" w:hAnsi="Times New Roman" w:cs="Times New Roman"/>
          <w:color w:val="374151"/>
        </w:rPr>
        <w:t xml:space="preserve"> de la </w:t>
      </w:r>
      <w:proofErr w:type="spellStart"/>
      <w:r>
        <w:rPr>
          <w:rFonts w:ascii="Times New Roman" w:hAnsi="Times New Roman" w:cs="Times New Roman"/>
          <w:color w:val="374151"/>
        </w:rPr>
        <w:t>Compañía</w:t>
      </w:r>
      <w:proofErr w:type="spellEnd"/>
      <w:r>
        <w:rPr>
          <w:rFonts w:ascii="Times New Roman" w:hAnsi="Times New Roman" w:cs="Times New Roman"/>
          <w:color w:val="374151"/>
        </w:rPr>
        <w:t xml:space="preserve"> de Teatro </w:t>
      </w:r>
      <w:proofErr w:type="spellStart"/>
      <w:r>
        <w:rPr>
          <w:rFonts w:ascii="Times New Roman" w:hAnsi="Times New Roman" w:cs="Times New Roman"/>
          <w:color w:val="374151"/>
        </w:rPr>
        <w:t>Gallinero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Culeko</w:t>
      </w:r>
      <w:proofErr w:type="spellEnd"/>
      <w:r>
        <w:rPr>
          <w:rFonts w:ascii="Times New Roman" w:hAnsi="Times New Roman" w:cs="Times New Roman"/>
          <w:color w:val="374151"/>
        </w:rPr>
        <w:t xml:space="preserve"> y </w:t>
      </w:r>
      <w:proofErr w:type="spellStart"/>
      <w:r>
        <w:rPr>
          <w:rFonts w:ascii="Times New Roman" w:hAnsi="Times New Roman" w:cs="Times New Roman"/>
          <w:color w:val="374151"/>
        </w:rPr>
        <w:t>miembro</w:t>
      </w:r>
      <w:proofErr w:type="spellEnd"/>
      <w:r>
        <w:rPr>
          <w:rFonts w:ascii="Times New Roman" w:hAnsi="Times New Roman" w:cs="Times New Roman"/>
          <w:color w:val="374151"/>
        </w:rPr>
        <w:t xml:space="preserve"> de “Idiotas Teatro” en México. Ha </w:t>
      </w:r>
      <w:proofErr w:type="spellStart"/>
      <w:r>
        <w:rPr>
          <w:rFonts w:ascii="Times New Roman" w:hAnsi="Times New Roman" w:cs="Times New Roman"/>
          <w:color w:val="374151"/>
        </w:rPr>
        <w:t>actuado</w:t>
      </w:r>
      <w:proofErr w:type="spellEnd"/>
      <w:r>
        <w:rPr>
          <w:rFonts w:ascii="Times New Roman" w:hAnsi="Times New Roman" w:cs="Times New Roman"/>
          <w:color w:val="374151"/>
        </w:rPr>
        <w:t xml:space="preserve"> en </w:t>
      </w:r>
      <w:proofErr w:type="spellStart"/>
      <w:r>
        <w:rPr>
          <w:rFonts w:ascii="Times New Roman" w:hAnsi="Times New Roman" w:cs="Times New Roman"/>
          <w:color w:val="374151"/>
        </w:rPr>
        <w:t>obras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clásicas</w:t>
      </w:r>
      <w:proofErr w:type="spellEnd"/>
      <w:r>
        <w:rPr>
          <w:rFonts w:ascii="Times New Roman" w:hAnsi="Times New Roman" w:cs="Times New Roman"/>
          <w:color w:val="374151"/>
        </w:rPr>
        <w:t xml:space="preserve"> y </w:t>
      </w:r>
      <w:proofErr w:type="spellStart"/>
      <w:r>
        <w:rPr>
          <w:rFonts w:ascii="Times New Roman" w:hAnsi="Times New Roman" w:cs="Times New Roman"/>
          <w:color w:val="374151"/>
        </w:rPr>
        <w:t>contemporáneas</w:t>
      </w:r>
      <w:proofErr w:type="spellEnd"/>
      <w:r>
        <w:rPr>
          <w:rFonts w:ascii="Times New Roman" w:hAnsi="Times New Roman" w:cs="Times New Roman"/>
          <w:color w:val="374151"/>
        </w:rPr>
        <w:t xml:space="preserve">, </w:t>
      </w:r>
      <w:proofErr w:type="spellStart"/>
      <w:r>
        <w:rPr>
          <w:rFonts w:ascii="Times New Roman" w:hAnsi="Times New Roman" w:cs="Times New Roman"/>
          <w:color w:val="374151"/>
        </w:rPr>
        <w:t>especializándose</w:t>
      </w:r>
      <w:proofErr w:type="spellEnd"/>
      <w:r>
        <w:rPr>
          <w:rFonts w:ascii="Times New Roman" w:hAnsi="Times New Roman" w:cs="Times New Roman"/>
          <w:color w:val="374151"/>
        </w:rPr>
        <w:t xml:space="preserve"> en la </w:t>
      </w:r>
      <w:proofErr w:type="spellStart"/>
      <w:r>
        <w:rPr>
          <w:rFonts w:ascii="Times New Roman" w:hAnsi="Times New Roman" w:cs="Times New Roman"/>
          <w:color w:val="374151"/>
        </w:rPr>
        <w:t>técnica</w:t>
      </w:r>
      <w:proofErr w:type="spellEnd"/>
      <w:r>
        <w:rPr>
          <w:rFonts w:ascii="Times New Roman" w:hAnsi="Times New Roman" w:cs="Times New Roman"/>
          <w:color w:val="374151"/>
        </w:rPr>
        <w:t xml:space="preserve"> del clown. </w:t>
      </w:r>
      <w:proofErr w:type="spellStart"/>
      <w:r>
        <w:rPr>
          <w:rFonts w:ascii="Times New Roman" w:hAnsi="Times New Roman" w:cs="Times New Roman"/>
          <w:color w:val="374151"/>
        </w:rPr>
        <w:t>También</w:t>
      </w:r>
      <w:proofErr w:type="spellEnd"/>
      <w:r>
        <w:rPr>
          <w:rFonts w:ascii="Times New Roman" w:hAnsi="Times New Roman" w:cs="Times New Roman"/>
          <w:color w:val="374151"/>
        </w:rPr>
        <w:t xml:space="preserve"> ha </w:t>
      </w:r>
      <w:proofErr w:type="spellStart"/>
      <w:r>
        <w:rPr>
          <w:rFonts w:ascii="Times New Roman" w:hAnsi="Times New Roman" w:cs="Times New Roman"/>
          <w:color w:val="374151"/>
        </w:rPr>
        <w:t>trabajado</w:t>
      </w:r>
      <w:proofErr w:type="spellEnd"/>
      <w:r>
        <w:rPr>
          <w:rFonts w:ascii="Times New Roman" w:hAnsi="Times New Roman" w:cs="Times New Roman"/>
          <w:color w:val="374151"/>
        </w:rPr>
        <w:t xml:space="preserve"> en radio, cine y </w:t>
      </w:r>
      <w:proofErr w:type="spellStart"/>
      <w:r>
        <w:rPr>
          <w:rFonts w:ascii="Times New Roman" w:hAnsi="Times New Roman" w:cs="Times New Roman"/>
          <w:color w:val="374151"/>
        </w:rPr>
        <w:t>televisión</w:t>
      </w:r>
      <w:proofErr w:type="spellEnd"/>
      <w:r>
        <w:rPr>
          <w:rFonts w:ascii="Times New Roman" w:hAnsi="Times New Roman" w:cs="Times New Roman"/>
          <w:color w:val="374151"/>
        </w:rPr>
        <w:t xml:space="preserve">, </w:t>
      </w:r>
      <w:proofErr w:type="spellStart"/>
      <w:r>
        <w:rPr>
          <w:rFonts w:ascii="Times New Roman" w:hAnsi="Times New Roman" w:cs="Times New Roman"/>
          <w:color w:val="374151"/>
        </w:rPr>
        <w:t>obteniendo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reconocimiento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internacional</w:t>
      </w:r>
      <w:proofErr w:type="spellEnd"/>
      <w:r>
        <w:rPr>
          <w:rFonts w:ascii="Times New Roman" w:hAnsi="Times New Roman" w:cs="Times New Roman"/>
          <w:color w:val="374151"/>
        </w:rPr>
        <w:t xml:space="preserve"> al </w:t>
      </w:r>
      <w:proofErr w:type="spellStart"/>
      <w:r>
        <w:rPr>
          <w:rFonts w:ascii="Times New Roman" w:hAnsi="Times New Roman" w:cs="Times New Roman"/>
          <w:color w:val="374151"/>
        </w:rPr>
        <w:t>recibir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premios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como</w:t>
      </w:r>
      <w:proofErr w:type="spellEnd"/>
      <w:r>
        <w:rPr>
          <w:rFonts w:ascii="Times New Roman" w:hAnsi="Times New Roman" w:cs="Times New Roman"/>
          <w:color w:val="374151"/>
        </w:rPr>
        <w:t xml:space="preserve"> "</w:t>
      </w:r>
      <w:proofErr w:type="spellStart"/>
      <w:r>
        <w:rPr>
          <w:rFonts w:ascii="Times New Roman" w:hAnsi="Times New Roman" w:cs="Times New Roman"/>
          <w:color w:val="374151"/>
        </w:rPr>
        <w:t>Mejor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Actriz</w:t>
      </w:r>
      <w:proofErr w:type="spellEnd"/>
      <w:r>
        <w:rPr>
          <w:rFonts w:ascii="Times New Roman" w:hAnsi="Times New Roman" w:cs="Times New Roman"/>
          <w:color w:val="374151"/>
        </w:rPr>
        <w:t xml:space="preserve">" en Australia y </w:t>
      </w:r>
      <w:proofErr w:type="spellStart"/>
      <w:r>
        <w:rPr>
          <w:rFonts w:ascii="Times New Roman" w:hAnsi="Times New Roman" w:cs="Times New Roman"/>
          <w:color w:val="374151"/>
        </w:rPr>
        <w:t>EE.UU</w:t>
      </w:r>
      <w:proofErr w:type="spellEnd"/>
      <w:r>
        <w:rPr>
          <w:rFonts w:ascii="Times New Roman" w:hAnsi="Times New Roman" w:cs="Times New Roman"/>
          <w:color w:val="374151"/>
        </w:rPr>
        <w:t xml:space="preserve">. En 2020, Patricia </w:t>
      </w:r>
      <w:proofErr w:type="spellStart"/>
      <w:r>
        <w:rPr>
          <w:rFonts w:ascii="Times New Roman" w:hAnsi="Times New Roman" w:cs="Times New Roman"/>
          <w:color w:val="374151"/>
        </w:rPr>
        <w:t>hizo</w:t>
      </w:r>
      <w:proofErr w:type="spellEnd"/>
      <w:r>
        <w:rPr>
          <w:rFonts w:ascii="Times New Roman" w:hAnsi="Times New Roman" w:cs="Times New Roman"/>
          <w:color w:val="374151"/>
        </w:rPr>
        <w:t xml:space="preserve"> de Maryland </w:t>
      </w:r>
      <w:proofErr w:type="spellStart"/>
      <w:r>
        <w:rPr>
          <w:rFonts w:ascii="Times New Roman" w:hAnsi="Times New Roman" w:cs="Times New Roman"/>
          <w:color w:val="374151"/>
        </w:rPr>
        <w:t>su</w:t>
      </w:r>
      <w:proofErr w:type="spellEnd"/>
      <w:r>
        <w:rPr>
          <w:rFonts w:ascii="Times New Roman" w:hAnsi="Times New Roman" w:cs="Times New Roman"/>
          <w:color w:val="374151"/>
        </w:rPr>
        <w:t xml:space="preserve"> nuevo </w:t>
      </w:r>
      <w:proofErr w:type="spellStart"/>
      <w:r>
        <w:rPr>
          <w:rFonts w:ascii="Times New Roman" w:hAnsi="Times New Roman" w:cs="Times New Roman"/>
          <w:color w:val="374151"/>
        </w:rPr>
        <w:t>hogar</w:t>
      </w:r>
      <w:proofErr w:type="spellEnd"/>
      <w:r>
        <w:rPr>
          <w:rFonts w:ascii="Times New Roman" w:hAnsi="Times New Roman" w:cs="Times New Roman"/>
          <w:color w:val="374151"/>
        </w:rPr>
        <w:t xml:space="preserve"> y en 2021, </w:t>
      </w:r>
      <w:proofErr w:type="spellStart"/>
      <w:r>
        <w:rPr>
          <w:rFonts w:ascii="Times New Roman" w:hAnsi="Times New Roman" w:cs="Times New Roman"/>
          <w:color w:val="374151"/>
        </w:rPr>
        <w:t>emprendió</w:t>
      </w:r>
      <w:proofErr w:type="spellEnd"/>
      <w:r>
        <w:rPr>
          <w:rFonts w:ascii="Times New Roman" w:hAnsi="Times New Roman" w:cs="Times New Roman"/>
          <w:color w:val="374151"/>
        </w:rPr>
        <w:t xml:space="preserve"> el </w:t>
      </w:r>
      <w:proofErr w:type="spellStart"/>
      <w:r>
        <w:rPr>
          <w:rFonts w:ascii="Times New Roman" w:hAnsi="Times New Roman" w:cs="Times New Roman"/>
          <w:color w:val="374151"/>
        </w:rPr>
        <w:t>viaje</w:t>
      </w:r>
      <w:proofErr w:type="spellEnd"/>
      <w:r>
        <w:rPr>
          <w:rFonts w:ascii="Times New Roman" w:hAnsi="Times New Roman" w:cs="Times New Roman"/>
          <w:color w:val="374151"/>
        </w:rPr>
        <w:t xml:space="preserve"> con Teatro la Luna, </w:t>
      </w:r>
      <w:proofErr w:type="spellStart"/>
      <w:r>
        <w:rPr>
          <w:rFonts w:ascii="Times New Roman" w:hAnsi="Times New Roman" w:cs="Times New Roman"/>
          <w:color w:val="374151"/>
        </w:rPr>
        <w:t>donde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enseña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actuación</w:t>
      </w:r>
      <w:proofErr w:type="spellEnd"/>
      <w:r>
        <w:rPr>
          <w:rFonts w:ascii="Times New Roman" w:hAnsi="Times New Roman" w:cs="Times New Roman"/>
          <w:color w:val="374151"/>
        </w:rPr>
        <w:t xml:space="preserve">, </w:t>
      </w:r>
      <w:proofErr w:type="spellStart"/>
      <w:r>
        <w:rPr>
          <w:rFonts w:ascii="Times New Roman" w:hAnsi="Times New Roman" w:cs="Times New Roman"/>
          <w:color w:val="374151"/>
        </w:rPr>
        <w:t>interpretación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poética</w:t>
      </w:r>
      <w:proofErr w:type="spellEnd"/>
      <w:r>
        <w:rPr>
          <w:rFonts w:ascii="Times New Roman" w:hAnsi="Times New Roman" w:cs="Times New Roman"/>
          <w:color w:val="374151"/>
        </w:rPr>
        <w:t xml:space="preserve"> para </w:t>
      </w:r>
      <w:proofErr w:type="spellStart"/>
      <w:r>
        <w:rPr>
          <w:rFonts w:ascii="Times New Roman" w:hAnsi="Times New Roman" w:cs="Times New Roman"/>
          <w:color w:val="374151"/>
        </w:rPr>
        <w:t>jóvenes</w:t>
      </w:r>
      <w:proofErr w:type="spellEnd"/>
      <w:r>
        <w:rPr>
          <w:rFonts w:ascii="Times New Roman" w:hAnsi="Times New Roman" w:cs="Times New Roman"/>
          <w:color w:val="374151"/>
        </w:rPr>
        <w:t xml:space="preserve"> y </w:t>
      </w:r>
      <w:proofErr w:type="spellStart"/>
      <w:r>
        <w:rPr>
          <w:rFonts w:ascii="Times New Roman" w:hAnsi="Times New Roman" w:cs="Times New Roman"/>
          <w:color w:val="374151"/>
        </w:rPr>
        <w:t>adultos</w:t>
      </w:r>
      <w:proofErr w:type="spellEnd"/>
      <w:r>
        <w:rPr>
          <w:rFonts w:ascii="Times New Roman" w:hAnsi="Times New Roman" w:cs="Times New Roman"/>
          <w:color w:val="374151"/>
        </w:rPr>
        <w:t xml:space="preserve">. </w:t>
      </w:r>
      <w:proofErr w:type="spellStart"/>
      <w:r>
        <w:rPr>
          <w:rFonts w:ascii="Times New Roman" w:hAnsi="Times New Roman" w:cs="Times New Roman"/>
          <w:color w:val="374151"/>
        </w:rPr>
        <w:t>Además</w:t>
      </w:r>
      <w:proofErr w:type="spellEnd"/>
      <w:r>
        <w:rPr>
          <w:rFonts w:ascii="Times New Roman" w:hAnsi="Times New Roman" w:cs="Times New Roman"/>
          <w:color w:val="374151"/>
        </w:rPr>
        <w:t xml:space="preserve">, </w:t>
      </w:r>
      <w:proofErr w:type="spellStart"/>
      <w:r>
        <w:rPr>
          <w:rFonts w:ascii="Times New Roman" w:hAnsi="Times New Roman" w:cs="Times New Roman"/>
          <w:color w:val="374151"/>
        </w:rPr>
        <w:t>participa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como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actriz</w:t>
      </w:r>
      <w:proofErr w:type="spellEnd"/>
      <w:r>
        <w:rPr>
          <w:rFonts w:ascii="Times New Roman" w:hAnsi="Times New Roman" w:cs="Times New Roman"/>
          <w:color w:val="374151"/>
        </w:rPr>
        <w:t xml:space="preserve"> en Teatro La Bolsa. Patricia </w:t>
      </w:r>
      <w:proofErr w:type="spellStart"/>
      <w:r>
        <w:rPr>
          <w:rFonts w:ascii="Times New Roman" w:hAnsi="Times New Roman" w:cs="Times New Roman"/>
          <w:color w:val="374151"/>
        </w:rPr>
        <w:t>creó</w:t>
      </w:r>
      <w:proofErr w:type="spellEnd"/>
      <w:r>
        <w:rPr>
          <w:rFonts w:ascii="Times New Roman" w:hAnsi="Times New Roman" w:cs="Times New Roman"/>
          <w:color w:val="374151"/>
        </w:rPr>
        <w:t xml:space="preserve"> el primer "Taller de </w:t>
      </w:r>
      <w:proofErr w:type="spellStart"/>
      <w:r>
        <w:rPr>
          <w:rFonts w:ascii="Times New Roman" w:hAnsi="Times New Roman" w:cs="Times New Roman"/>
          <w:color w:val="374151"/>
        </w:rPr>
        <w:t>Interpretación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Dramática</w:t>
      </w:r>
      <w:proofErr w:type="spellEnd"/>
      <w:r>
        <w:rPr>
          <w:rFonts w:ascii="Times New Roman" w:hAnsi="Times New Roman" w:cs="Times New Roman"/>
          <w:color w:val="374151"/>
        </w:rPr>
        <w:t xml:space="preserve"> para el Instituto Cultural </w:t>
      </w:r>
      <w:proofErr w:type="spellStart"/>
      <w:r>
        <w:rPr>
          <w:rFonts w:ascii="Times New Roman" w:hAnsi="Times New Roman" w:cs="Times New Roman"/>
          <w:color w:val="374151"/>
        </w:rPr>
        <w:t>Mexicano</w:t>
      </w:r>
      <w:proofErr w:type="spellEnd"/>
      <w:r>
        <w:rPr>
          <w:rFonts w:ascii="Times New Roman" w:hAnsi="Times New Roman" w:cs="Times New Roman"/>
          <w:color w:val="374151"/>
        </w:rPr>
        <w:t xml:space="preserve">" en Washington, D.C. </w:t>
      </w:r>
      <w:proofErr w:type="spellStart"/>
      <w:r>
        <w:rPr>
          <w:rFonts w:ascii="Times New Roman" w:hAnsi="Times New Roman" w:cs="Times New Roman"/>
          <w:color w:val="374151"/>
        </w:rPr>
        <w:t>Esto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refleja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su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compromiso</w:t>
      </w:r>
      <w:proofErr w:type="spellEnd"/>
      <w:r>
        <w:rPr>
          <w:rFonts w:ascii="Times New Roman" w:hAnsi="Times New Roman" w:cs="Times New Roman"/>
          <w:color w:val="374151"/>
        </w:rPr>
        <w:t xml:space="preserve"> en </w:t>
      </w:r>
      <w:proofErr w:type="spellStart"/>
      <w:r>
        <w:rPr>
          <w:rFonts w:ascii="Times New Roman" w:hAnsi="Times New Roman" w:cs="Times New Roman"/>
          <w:color w:val="374151"/>
        </w:rPr>
        <w:t>preservar</w:t>
      </w:r>
      <w:proofErr w:type="spellEnd"/>
      <w:r>
        <w:rPr>
          <w:rFonts w:ascii="Times New Roman" w:hAnsi="Times New Roman" w:cs="Times New Roman"/>
          <w:color w:val="374151"/>
        </w:rPr>
        <w:t xml:space="preserve"> y </w:t>
      </w:r>
      <w:proofErr w:type="spellStart"/>
      <w:r>
        <w:rPr>
          <w:rFonts w:ascii="Times New Roman" w:hAnsi="Times New Roman" w:cs="Times New Roman"/>
          <w:color w:val="374151"/>
        </w:rPr>
        <w:t>promover</w:t>
      </w:r>
      <w:proofErr w:type="spellEnd"/>
      <w:r>
        <w:rPr>
          <w:rFonts w:ascii="Times New Roman" w:hAnsi="Times New Roman" w:cs="Times New Roman"/>
          <w:color w:val="374151"/>
        </w:rPr>
        <w:t xml:space="preserve"> la </w:t>
      </w:r>
      <w:proofErr w:type="spellStart"/>
      <w:r>
        <w:rPr>
          <w:rFonts w:ascii="Times New Roman" w:hAnsi="Times New Roman" w:cs="Times New Roman"/>
          <w:color w:val="374151"/>
        </w:rPr>
        <w:t>cultura</w:t>
      </w:r>
      <w:proofErr w:type="spellEnd"/>
      <w:r>
        <w:rPr>
          <w:rFonts w:ascii="Times New Roman" w:hAnsi="Times New Roman" w:cs="Times New Roman"/>
          <w:color w:val="374151"/>
        </w:rPr>
        <w:t xml:space="preserve"> a </w:t>
      </w:r>
      <w:proofErr w:type="spellStart"/>
      <w:r>
        <w:rPr>
          <w:rFonts w:ascii="Times New Roman" w:hAnsi="Times New Roman" w:cs="Times New Roman"/>
          <w:color w:val="374151"/>
        </w:rPr>
        <w:t>través</w:t>
      </w:r>
      <w:proofErr w:type="spellEnd"/>
      <w:r>
        <w:rPr>
          <w:rFonts w:ascii="Times New Roman" w:hAnsi="Times New Roman" w:cs="Times New Roman"/>
          <w:color w:val="374151"/>
        </w:rPr>
        <w:t xml:space="preserve"> de las </w:t>
      </w:r>
      <w:proofErr w:type="spellStart"/>
      <w:r>
        <w:rPr>
          <w:rFonts w:ascii="Times New Roman" w:hAnsi="Times New Roman" w:cs="Times New Roman"/>
          <w:color w:val="374151"/>
        </w:rPr>
        <w:t>artes</w:t>
      </w:r>
      <w:proofErr w:type="spellEnd"/>
      <w:r>
        <w:rPr>
          <w:rFonts w:ascii="Times New Roman" w:hAnsi="Times New Roman" w:cs="Times New Roman"/>
          <w:color w:val="374151"/>
        </w:rPr>
        <w:t xml:space="preserve"> </w:t>
      </w:r>
      <w:proofErr w:type="spellStart"/>
      <w:r>
        <w:rPr>
          <w:rFonts w:ascii="Times New Roman" w:hAnsi="Times New Roman" w:cs="Times New Roman"/>
          <w:color w:val="374151"/>
        </w:rPr>
        <w:t>escénicas</w:t>
      </w:r>
      <w:proofErr w:type="spellEnd"/>
      <w:r>
        <w:rPr>
          <w:rFonts w:ascii="Times New Roman" w:hAnsi="Times New Roman" w:cs="Times New Roman"/>
          <w:color w:val="374151"/>
        </w:rPr>
        <w:t>.</w:t>
      </w:r>
    </w:p>
    <w:p w14:paraId="2CC2FCB2" w14:textId="77777777" w:rsidR="00676FB4" w:rsidRDefault="00676FB4" w:rsidP="00676FB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F64FBA6" w14:textId="77777777" w:rsidR="00676FB4" w:rsidRDefault="00676FB4" w:rsidP="00676FB4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 w:rsidRPr="00441A7A"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University </w:t>
      </w:r>
      <w:proofErr w:type="spellStart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proofErr w:type="spellEnd"/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Pr="00441A7A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Pr="00441A7A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Pr="00441A7A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Community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Pr="00441A7A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Pr="00441A7A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Pr="00441A7A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Pr="00441A7A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Pr="00441A7A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Pr="00441A7A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Pr="00441A7A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Pr="00441A7A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Pr="00441A7A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</w:t>
      </w:r>
      <w:proofErr w:type="spellStart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WJLA</w:t>
      </w:r>
      <w:proofErr w:type="spellEnd"/>
      <w:r w:rsidRPr="00441A7A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y un especial en Telemundo - Canal 44.; El Director Mario Marcel recientemente fue reconocido por la Fundación Nueva Esperanza por sus años de trayectoria </w:t>
      </w:r>
    </w:p>
    <w:p w14:paraId="7016F7FA" w14:textId="77777777" w:rsidR="00676FB4" w:rsidRDefault="00676FB4" w:rsidP="00676FB4">
      <w:pPr>
        <w:widowControl w:val="0"/>
        <w:jc w:val="center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lastRenderedPageBreak/>
        <w:t>-3-</w:t>
      </w:r>
    </w:p>
    <w:p w14:paraId="3C342882" w14:textId="77777777" w:rsidR="00676FB4" w:rsidRDefault="00676FB4" w:rsidP="00676FB4">
      <w:pPr>
        <w:pStyle w:val="NoSpacing"/>
        <w:rPr>
          <w:rFonts w:ascii="Times New Roman" w:hAnsi="Times New Roman" w:cs="Times New Roman"/>
          <w:sz w:val="24"/>
          <w:szCs w:val="24"/>
          <w:lang w:val="es-DO"/>
        </w:rPr>
      </w:pPr>
      <w:r w:rsidRPr="00441A7A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Pr="00441A7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3802D247" w14:textId="77777777" w:rsidR="00676FB4" w:rsidRPr="00441A7A" w:rsidRDefault="00676FB4" w:rsidP="00676FB4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441A7A"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5F49B978" w14:textId="77777777" w:rsidR="00676FB4" w:rsidRPr="00441A7A" w:rsidRDefault="00676FB4" w:rsidP="00676FB4">
      <w:pPr>
        <w:pStyle w:val="BodyTextIndent"/>
        <w:widowControl w:val="0"/>
        <w:ind w:left="0"/>
        <w:rPr>
          <w:rFonts w:ascii="Times New Roman" w:hAnsi="Times New Roman"/>
          <w:color w:val="000000"/>
          <w:szCs w:val="24"/>
          <w:u w:color="000000"/>
          <w:lang w:val="es-US"/>
        </w:rPr>
      </w:pPr>
    </w:p>
    <w:p w14:paraId="2A5D1BF8" w14:textId="77777777" w:rsidR="00676FB4" w:rsidRPr="0087578D" w:rsidRDefault="00676FB4" w:rsidP="00676FB4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5106B7BC" w14:textId="77777777" w:rsidR="00676FB4" w:rsidRPr="0087578D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 w:rsidRPr="0087578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</w:p>
    <w:p w14:paraId="09C37B72" w14:textId="77777777" w:rsidR="00676FB4" w:rsidRDefault="00676FB4" w:rsidP="00676FB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B637738" w14:textId="77777777" w:rsidR="00676FB4" w:rsidRDefault="00676FB4" w:rsidP="00676FB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Boletos: </w:t>
      </w: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 w:rsidRPr="0087578D">
        <w:rPr>
          <w:rFonts w:ascii="Times New Roman" w:eastAsia="Times New Roman" w:hAnsi="Times New Roman" w:cs="Times New Roman"/>
          <w:sz w:val="24"/>
          <w:szCs w:val="24"/>
          <w:lang w:val="es-AR"/>
        </w:rPr>
        <w:t>Estudiantes y Mayores de 60 año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s. </w:t>
      </w:r>
    </w:p>
    <w:p w14:paraId="21E158AB" w14:textId="77777777" w:rsidR="00676FB4" w:rsidRDefault="00676FB4" w:rsidP="00676FB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Compre on-line </w:t>
      </w:r>
      <w:hyperlink r:id="rId8" w:history="1">
        <w:r w:rsidRPr="00012CD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AR"/>
          </w:rPr>
          <w:t>www.teatrodelaluna.org</w:t>
        </w:r>
      </w:hyperlink>
    </w:p>
    <w:p w14:paraId="5D1349DF" w14:textId="77777777" w:rsidR="00676FB4" w:rsidRDefault="00676FB4" w:rsidP="00676FB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* Estacionamiento en la calle (gratis los domingos)</w:t>
      </w:r>
    </w:p>
    <w:p w14:paraId="4805E13A" w14:textId="77777777" w:rsidR="00676FB4" w:rsidRDefault="00676FB4" w:rsidP="00676FB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49E5985" w14:textId="77777777" w:rsidR="00676FB4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8757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 w:rsidRPr="0087578D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r w:rsidRPr="0087578D">
        <w:rPr>
          <w:rFonts w:ascii="Times New Roman" w:eastAsia="Times New Roman" w:hAnsi="Times New Roman" w:cs="Times New Roman"/>
          <w:b/>
          <w:lang w:val="es-ES"/>
        </w:rPr>
        <w:t xml:space="preserve">Dos Boletos de Cortesía por </w:t>
      </w:r>
      <w:r>
        <w:rPr>
          <w:rFonts w:ascii="Times New Roman" w:eastAsia="Times New Roman" w:hAnsi="Times New Roman" w:cs="Times New Roman"/>
          <w:b/>
          <w:lang w:val="es-ES"/>
        </w:rPr>
        <w:t xml:space="preserve">cada </w:t>
      </w:r>
      <w:r w:rsidRPr="0087578D">
        <w:rPr>
          <w:rFonts w:ascii="Times New Roman" w:eastAsia="Times New Roman" w:hAnsi="Times New Roman" w:cs="Times New Roman"/>
          <w:b/>
          <w:lang w:val="es-ES"/>
        </w:rPr>
        <w:t>medio</w:t>
      </w:r>
      <w:r>
        <w:rPr>
          <w:rFonts w:ascii="Times New Roman" w:eastAsia="Times New Roman" w:hAnsi="Times New Roman" w:cs="Times New Roman"/>
          <w:b/>
          <w:lang w:val="es-ES"/>
        </w:rPr>
        <w:t xml:space="preserve"> de </w:t>
      </w:r>
      <w:r w:rsidRPr="0087578D">
        <w:rPr>
          <w:rFonts w:ascii="Times New Roman" w:eastAsia="Times New Roman" w:hAnsi="Times New Roman" w:cs="Times New Roman"/>
          <w:b/>
          <w:lang w:val="es-ES"/>
        </w:rPr>
        <w:t>prensa esperan</w:t>
      </w:r>
      <w:r w:rsidRPr="0087578D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</w:t>
      </w:r>
      <w:r w:rsidRPr="0087578D">
        <w:rPr>
          <w:rFonts w:ascii="Times New Roman" w:eastAsia="Times New Roman" w:hAnsi="Times New Roman" w:cs="Times New Roman"/>
          <w:b/>
          <w:lang w:val="es-ES"/>
        </w:rPr>
        <w:t xml:space="preserve"> llamada.</w:t>
      </w:r>
    </w:p>
    <w:p w14:paraId="69DD08EC" w14:textId="77777777" w:rsidR="00676FB4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5FAC3C1F" w14:textId="77777777" w:rsidR="00676FB4" w:rsidRPr="0087578D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6D8B4ACC" w14:textId="77777777" w:rsidR="00676FB4" w:rsidRPr="0087578D" w:rsidRDefault="00676FB4" w:rsidP="00676F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</w:pPr>
    </w:p>
    <w:p w14:paraId="13C176A3" w14:textId="77777777" w:rsidR="00676FB4" w:rsidRPr="0087578D" w:rsidRDefault="00676FB4" w:rsidP="0067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 w:rsidRPr="0087578D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7FF10EDF" w14:textId="77777777" w:rsidR="00676FB4" w:rsidRDefault="00676FB4" w:rsidP="0067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hyperlink r:id="rId9" w:history="1">
        <w:r w:rsidRPr="0087578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info@teatrodelaluna.org</w:t>
        </w:r>
      </w:hyperlink>
      <w:r w:rsidRPr="0087578D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o   </w:t>
      </w:r>
      <w:hyperlink r:id="rId10" w:history="1">
        <w:r w:rsidRPr="0087578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www.teatrodelaluna.org</w:t>
        </w:r>
      </w:hyperlink>
    </w:p>
    <w:p w14:paraId="5DD48209" w14:textId="77777777" w:rsidR="00676FB4" w:rsidRPr="0087578D" w:rsidRDefault="00676FB4" w:rsidP="0067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/>
        </w:rPr>
      </w:pPr>
    </w:p>
    <w:p w14:paraId="3C8D8B61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Teatro de la Luna es una organización exenta de impuestos y opera bajo la categoría 501(c) (3), recibe el apoyo de DC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Commission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on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the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Arts and </w:t>
      </w:r>
      <w:proofErr w:type="spellStart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Humanities</w:t>
      </w:r>
      <w:proofErr w:type="spellEnd"/>
      <w:r w:rsidRPr="00E51205">
        <w:rPr>
          <w:rFonts w:ascii="Times New Roman" w:eastAsia="Times New Roman" w:hAnsi="Times New Roman" w:cs="Times New Roman"/>
          <w:sz w:val="18"/>
          <w:szCs w:val="18"/>
          <w:lang w:val="es-AR"/>
        </w:rPr>
        <w:t>, de la Oficina del Alcalde para Asuntos Latinos del Distrito de Columbia-MOLA, fundaciones privadas, embajadas, corporaciones y aportes individuales.</w:t>
      </w:r>
    </w:p>
    <w:p w14:paraId="1D28E899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14:paraId="456FFFB0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14:paraId="74B0CF10" w14:textId="77777777" w:rsidR="00676FB4" w:rsidRDefault="00676FB4" w:rsidP="00676FB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</w:p>
    <w:p w14:paraId="3E0487A2" w14:textId="77777777" w:rsidR="00676FB4" w:rsidRPr="00441A7A" w:rsidRDefault="00676FB4" w:rsidP="00676FB4">
      <w:pPr>
        <w:widowControl w:val="0"/>
        <w:spacing w:before="120"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r w:rsidRPr="00441A7A"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bookmarkEnd w:id="0"/>
    <w:p w14:paraId="64FEEA2E" w14:textId="307C92D8" w:rsidR="00927E01" w:rsidRPr="00676FB4" w:rsidRDefault="00927E01" w:rsidP="00676FB4"/>
    <w:sectPr w:rsidR="00927E01" w:rsidRPr="0067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E92D" w14:textId="77777777" w:rsidR="00CD6DA1" w:rsidRDefault="00CD6DA1" w:rsidP="00CD6DA1">
      <w:pPr>
        <w:spacing w:after="0" w:line="240" w:lineRule="auto"/>
      </w:pPr>
      <w:r>
        <w:separator/>
      </w:r>
    </w:p>
  </w:endnote>
  <w:endnote w:type="continuationSeparator" w:id="0">
    <w:p w14:paraId="0EA9D7A9" w14:textId="77777777" w:rsidR="00CD6DA1" w:rsidRDefault="00CD6DA1" w:rsidP="00C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8A87C" w14:textId="77777777" w:rsidR="00CD6DA1" w:rsidRDefault="00CD6DA1" w:rsidP="00CD6DA1">
      <w:pPr>
        <w:spacing w:after="0" w:line="240" w:lineRule="auto"/>
      </w:pPr>
      <w:r>
        <w:separator/>
      </w:r>
    </w:p>
  </w:footnote>
  <w:footnote w:type="continuationSeparator" w:id="0">
    <w:p w14:paraId="24542E17" w14:textId="77777777" w:rsidR="00CD6DA1" w:rsidRDefault="00CD6DA1" w:rsidP="00CD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8A"/>
    <w:rsid w:val="00042802"/>
    <w:rsid w:val="0009014E"/>
    <w:rsid w:val="000922CE"/>
    <w:rsid w:val="000B6EEC"/>
    <w:rsid w:val="00117D95"/>
    <w:rsid w:val="001256D4"/>
    <w:rsid w:val="001906DA"/>
    <w:rsid w:val="001D25AE"/>
    <w:rsid w:val="001E208A"/>
    <w:rsid w:val="0028609A"/>
    <w:rsid w:val="002906D4"/>
    <w:rsid w:val="0030661F"/>
    <w:rsid w:val="003A6C95"/>
    <w:rsid w:val="003C45A4"/>
    <w:rsid w:val="00441A7A"/>
    <w:rsid w:val="004739F3"/>
    <w:rsid w:val="004F5485"/>
    <w:rsid w:val="00541F40"/>
    <w:rsid w:val="005D3752"/>
    <w:rsid w:val="005F2849"/>
    <w:rsid w:val="00621A90"/>
    <w:rsid w:val="00676FB4"/>
    <w:rsid w:val="007036E2"/>
    <w:rsid w:val="007E7E4C"/>
    <w:rsid w:val="0087578D"/>
    <w:rsid w:val="00927E01"/>
    <w:rsid w:val="00972D04"/>
    <w:rsid w:val="00985C7C"/>
    <w:rsid w:val="00A4264C"/>
    <w:rsid w:val="00A466A9"/>
    <w:rsid w:val="00BC1524"/>
    <w:rsid w:val="00C41BA8"/>
    <w:rsid w:val="00CD6DA1"/>
    <w:rsid w:val="00CE3191"/>
    <w:rsid w:val="00E05313"/>
    <w:rsid w:val="00E1286C"/>
    <w:rsid w:val="00E51205"/>
    <w:rsid w:val="00E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1F6B45"/>
  <w15:chartTrackingRefBased/>
  <w15:docId w15:val="{8F023CF2-69D1-4E52-8882-EE27D56D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7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A1"/>
  </w:style>
  <w:style w:type="paragraph" w:styleId="Footer">
    <w:name w:val="footer"/>
    <w:basedOn w:val="Normal"/>
    <w:link w:val="FooterChar"/>
    <w:uiPriority w:val="99"/>
    <w:unhideWhenUsed/>
    <w:rsid w:val="00CD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A1"/>
  </w:style>
  <w:style w:type="paragraph" w:styleId="NormalWeb">
    <w:name w:val="Normal (Web)"/>
    <w:basedOn w:val="Normal"/>
    <w:uiPriority w:val="99"/>
    <w:unhideWhenUsed/>
    <w:rsid w:val="005F284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rsid w:val="00441A7A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BodyTextIndentChar">
    <w:name w:val="Body Text Indent Char"/>
    <w:basedOn w:val="DefaultParagraphFont"/>
    <w:link w:val="BodyTextIndent"/>
    <w:rsid w:val="00441A7A"/>
    <w:rPr>
      <w:rFonts w:ascii="Times" w:eastAsia="Times" w:hAnsi="Times" w:cs="Times New Roman"/>
      <w:sz w:val="24"/>
      <w:szCs w:val="20"/>
      <w:lang w:val="es-AR"/>
    </w:rPr>
  </w:style>
  <w:style w:type="paragraph" w:styleId="NoSpacing">
    <w:name w:val="No Spacing"/>
    <w:uiPriority w:val="1"/>
    <w:qFormat/>
    <w:rsid w:val="00441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atrodelalun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F03-5D75-4F4D-B50B-FA8BDEC4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35</cp:revision>
  <cp:lastPrinted>2023-09-07T23:45:00Z</cp:lastPrinted>
  <dcterms:created xsi:type="dcterms:W3CDTF">2023-09-01T18:50:00Z</dcterms:created>
  <dcterms:modified xsi:type="dcterms:W3CDTF">2023-10-18T15:33:00Z</dcterms:modified>
</cp:coreProperties>
</file>